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88E6" w14:textId="252DF9F0" w:rsidR="00A72D4A" w:rsidRDefault="007A7A53" w:rsidP="001B75FE">
      <w:pPr>
        <w:ind w:right="-990"/>
        <w:jc w:val="center"/>
      </w:pPr>
      <w:r w:rsidRPr="00643623">
        <w:rPr>
          <w:noProof/>
        </w:rPr>
        <w:drawing>
          <wp:inline distT="0" distB="0" distL="0" distR="0" wp14:anchorId="6FDA25BB" wp14:editId="1EE663F5">
            <wp:extent cx="3695700" cy="803413"/>
            <wp:effectExtent l="0" t="0" r="0" b="0"/>
            <wp:docPr id="1" name="Picture 1" descr="C:\Users\Owner\Pictures\GRS_Horizonta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GRS_Horizontal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10" cy="80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5D193" w14:textId="77777777" w:rsidR="008E0FCE" w:rsidRDefault="008E0FCE" w:rsidP="008E0FCE">
      <w:pPr>
        <w:ind w:left="1440"/>
        <w:rPr>
          <w:rFonts w:ascii="Calibri" w:hAnsi="Calibri" w:cs="Calibri"/>
          <w:bCs/>
          <w:sz w:val="22"/>
        </w:rPr>
      </w:pPr>
    </w:p>
    <w:p w14:paraId="59B80DD1" w14:textId="77777777" w:rsidR="008E0FCE" w:rsidRDefault="008E0FCE" w:rsidP="00B67B7F">
      <w:pPr>
        <w:ind w:left="1440"/>
        <w:rPr>
          <w:rFonts w:ascii="Calibri" w:hAnsi="Calibri" w:cs="Calibri"/>
          <w:bCs/>
          <w:sz w:val="22"/>
        </w:rPr>
      </w:pPr>
    </w:p>
    <w:p w14:paraId="2D14896E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Job Title: Quality &amp; Process Improvement Manager</w:t>
      </w:r>
    </w:p>
    <w:p w14:paraId="13B067EB" w14:textId="77777777" w:rsidR="00ED3E1C" w:rsidRPr="00034E6D" w:rsidRDefault="00ED3E1C" w:rsidP="00ED3E1C"/>
    <w:p w14:paraId="718F4CC7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Position Summary</w:t>
      </w:r>
    </w:p>
    <w:p w14:paraId="21816728" w14:textId="77777777" w:rsidR="00ED3E1C" w:rsidRPr="00034E6D" w:rsidRDefault="00ED3E1C" w:rsidP="00ED3E1C">
      <w:r w:rsidRPr="00034E6D">
        <w:t>The Quality &amp; Process Improvement Manager is responsible for leading and actively executing all company quality systems, ISO 9001 compliance, corrective action programs, calibration and gauge control, quality KPIs, and process improvement initiatives.</w:t>
      </w:r>
      <w:r>
        <w:t xml:space="preserve"> </w:t>
      </w:r>
      <w:r w:rsidRPr="00034E6D">
        <w:t xml:space="preserve">This role includes a </w:t>
      </w:r>
      <w:r w:rsidRPr="00034E6D">
        <w:rPr>
          <w:b/>
          <w:bCs/>
        </w:rPr>
        <w:t>strong hands-on presence on the shop floor</w:t>
      </w:r>
      <w:r w:rsidRPr="00034E6D">
        <w:t>, participating directly in audits, inspections, process validations, and quality investigations to ensure robust operational control.</w:t>
      </w:r>
      <w:r>
        <w:t xml:space="preserve"> </w:t>
      </w:r>
      <w:r w:rsidRPr="00034E6D">
        <w:t>The manager models and reinforces Eastman’s Core Values—</w:t>
      </w:r>
      <w:r w:rsidRPr="00034E6D">
        <w:rPr>
          <w:b/>
          <w:bCs/>
        </w:rPr>
        <w:t xml:space="preserve">Be the Next Chapter, Listen. Learn. </w:t>
      </w:r>
      <w:proofErr w:type="gramStart"/>
      <w:r w:rsidRPr="00034E6D">
        <w:rPr>
          <w:b/>
          <w:bCs/>
        </w:rPr>
        <w:t>Solve.,</w:t>
      </w:r>
      <w:proofErr w:type="gramEnd"/>
      <w:r w:rsidRPr="00034E6D">
        <w:rPr>
          <w:b/>
          <w:bCs/>
        </w:rPr>
        <w:t xml:space="preserve"> Own </w:t>
      </w:r>
      <w:proofErr w:type="gramStart"/>
      <w:r w:rsidRPr="00034E6D">
        <w:rPr>
          <w:b/>
          <w:bCs/>
        </w:rPr>
        <w:t>It!,</w:t>
      </w:r>
      <w:proofErr w:type="gramEnd"/>
      <w:r w:rsidRPr="00034E6D">
        <w:rPr>
          <w:b/>
          <w:bCs/>
        </w:rPr>
        <w:t xml:space="preserve"> and Love What We Do</w:t>
      </w:r>
      <w:r w:rsidRPr="00034E6D">
        <w:t>—while maintaining quality performance, product compliance, audit readiness, and customer satisfaction as core operational priorities.</w:t>
      </w:r>
      <w:r>
        <w:t xml:space="preserve"> </w:t>
      </w:r>
      <w:r w:rsidRPr="00034E6D">
        <w:t xml:space="preserve">The position requires </w:t>
      </w:r>
      <w:r w:rsidRPr="00034E6D">
        <w:rPr>
          <w:b/>
          <w:bCs/>
        </w:rPr>
        <w:t>active involvement in daily operations</w:t>
      </w:r>
      <w:r w:rsidRPr="00034E6D">
        <w:t>, cross-functional leadership, disciplined adherence to quality systems, and practical problem-solving to support Eastman’s operational excellence and long-term maturity.</w:t>
      </w:r>
    </w:p>
    <w:p w14:paraId="7C5F1C8E" w14:textId="77777777" w:rsidR="00ED3E1C" w:rsidRPr="00034E6D" w:rsidRDefault="00ED3E1C" w:rsidP="00ED3E1C"/>
    <w:p w14:paraId="67D7682C" w14:textId="77777777" w:rsidR="00ED3E1C" w:rsidRPr="00034E6D" w:rsidRDefault="00ED3E1C" w:rsidP="00ED3E1C">
      <w:pPr>
        <w:rPr>
          <w:b/>
          <w:bCs/>
          <w:sz w:val="28"/>
          <w:szCs w:val="28"/>
        </w:rPr>
      </w:pPr>
      <w:r w:rsidRPr="00034E6D">
        <w:rPr>
          <w:b/>
          <w:bCs/>
          <w:sz w:val="28"/>
          <w:szCs w:val="28"/>
        </w:rPr>
        <w:t>Essential Functions:</w:t>
      </w:r>
    </w:p>
    <w:p w14:paraId="4DC4521A" w14:textId="77777777" w:rsidR="00ED3E1C" w:rsidRPr="00034E6D" w:rsidRDefault="00ED3E1C" w:rsidP="00ED3E1C">
      <w:pPr>
        <w:rPr>
          <w:b/>
          <w:bCs/>
        </w:rPr>
      </w:pPr>
    </w:p>
    <w:p w14:paraId="7F8E7B6B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Leadership, Quality Governance &amp; Team Development</w:t>
      </w:r>
    </w:p>
    <w:p w14:paraId="1821BF1F" w14:textId="77777777" w:rsidR="00ED3E1C" w:rsidRPr="00034E6D" w:rsidRDefault="00ED3E1C" w:rsidP="00ED3E1C">
      <w:r w:rsidRPr="00034E6D">
        <w:t>The Quality Manager leads the Quality Department with accountability, operational discipline, and hands-on engagement while representing Eastman’s Core Values in all actions and decisions.</w:t>
      </w:r>
    </w:p>
    <w:p w14:paraId="61ADB67E" w14:textId="77777777" w:rsidR="00ED3E1C" w:rsidRPr="00034E6D" w:rsidRDefault="00ED3E1C" w:rsidP="00ED3E1C"/>
    <w:p w14:paraId="603EDC62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Be the Next Chapter</w:t>
      </w:r>
    </w:p>
    <w:p w14:paraId="669988EB" w14:textId="77777777" w:rsidR="00ED3E1C" w:rsidRPr="00034E6D" w:rsidRDefault="00ED3E1C" w:rsidP="00ED3E1C">
      <w:pPr>
        <w:ind w:left="360"/>
      </w:pPr>
      <w:r w:rsidRPr="00034E6D">
        <w:t>• Lead the company’s quality strategy with a long-term mindset that strengthens Eastman’s operational capability and future maturity.</w:t>
      </w:r>
      <w:r w:rsidRPr="00034E6D">
        <w:br/>
        <w:t>• Ensure quality personnel understand how their work impacts customer experience, field performance, and Eastman’s legacy of craftsmanship.</w:t>
      </w:r>
      <w:r w:rsidRPr="00034E6D">
        <w:br/>
        <w:t>• Maintain and continuously improve Eastman’s ISO 9001:2015 system, documentation, audits, and management reviews.</w:t>
      </w:r>
      <w:r w:rsidRPr="00034E6D">
        <w:br/>
        <w:t>• Engage directly in production audits, process walkthroughs, and operational Gemba activities to verify compliance at the point of use.</w:t>
      </w:r>
    </w:p>
    <w:p w14:paraId="2B26A019" w14:textId="77777777" w:rsidR="00ED3E1C" w:rsidRPr="00034E6D" w:rsidRDefault="00ED3E1C" w:rsidP="00ED3E1C"/>
    <w:p w14:paraId="03D8BB2C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Listen. Learn. Solve.</w:t>
      </w:r>
    </w:p>
    <w:p w14:paraId="2C914387" w14:textId="77777777" w:rsidR="00ED3E1C" w:rsidRDefault="00ED3E1C" w:rsidP="00ED3E1C">
      <w:pPr>
        <w:ind w:left="360"/>
      </w:pPr>
      <w:r w:rsidRPr="00034E6D">
        <w:t>• Mentor and develop quality team members using active listening, curiosity, and fact-based coaching.</w:t>
      </w:r>
      <w:r w:rsidRPr="00034E6D">
        <w:br/>
        <w:t>• Lead investigations into manufacturing or quality issues; drive structured root-cause analysis (8D, 5 Why, etc.).</w:t>
      </w:r>
      <w:r w:rsidRPr="00034E6D">
        <w:br/>
        <w:t>• Actively participate in on-floor investigations, component inspections, defect verification, and data collection to ensure accurate problem definition.</w:t>
      </w:r>
      <w:r w:rsidRPr="00034E6D">
        <w:br/>
        <w:t>• Collaborate with Operations, Engineering, Purchasing, Production, and Customer Service to resolve quality concerns quickly and effectively.</w:t>
      </w:r>
      <w:r w:rsidRPr="00034E6D">
        <w:br/>
        <w:t>• Review customer returns, warranty claims, and field performance data to identify improvement opportunities.</w:t>
      </w:r>
    </w:p>
    <w:p w14:paraId="17569E4C" w14:textId="77777777" w:rsidR="00ED3E1C" w:rsidRPr="00034E6D" w:rsidRDefault="00ED3E1C" w:rsidP="00ED3E1C"/>
    <w:p w14:paraId="71037870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Own It!</w:t>
      </w:r>
    </w:p>
    <w:p w14:paraId="67470CF5" w14:textId="77777777" w:rsidR="00ED3E1C" w:rsidRDefault="00ED3E1C" w:rsidP="00ED3E1C">
      <w:pPr>
        <w:ind w:left="360"/>
      </w:pPr>
      <w:r w:rsidRPr="00034E6D">
        <w:t>• Manage and enforce quality standards, audit programs, supplier quality processes, and corrective action systems (QT9).</w:t>
      </w:r>
      <w:r w:rsidRPr="00034E6D">
        <w:br/>
        <w:t>• Conduct hands-on internal audits, process checks, and verification inspections to confirm compliance with work instructions and specifications.</w:t>
      </w:r>
      <w:r w:rsidRPr="00034E6D">
        <w:rPr>
          <w:b/>
          <w:bCs/>
        </w:rPr>
        <w:br/>
      </w:r>
      <w:r w:rsidRPr="00034E6D">
        <w:t>• Ensure immediate escalation of nonconformances or customer-impacting issues.</w:t>
      </w:r>
      <w:r w:rsidRPr="00034E6D">
        <w:br/>
      </w:r>
    </w:p>
    <w:p w14:paraId="2D304EAF" w14:textId="02C5547E" w:rsidR="00ED3E1C" w:rsidRPr="00034E6D" w:rsidRDefault="00ED3E1C" w:rsidP="00ED3E1C">
      <w:pPr>
        <w:ind w:left="360"/>
      </w:pPr>
      <w:r w:rsidRPr="00034E6D">
        <w:lastRenderedPageBreak/>
        <w:t>• Oversee internal and external audits, surveillance audits, certification events, and customer compliance requirements.</w:t>
      </w:r>
      <w:r w:rsidRPr="00034E6D">
        <w:br/>
        <w:t>• Maintain ownership of all quality KPIs and publish results with commentary and action plans.</w:t>
      </w:r>
    </w:p>
    <w:p w14:paraId="31475BED" w14:textId="77777777" w:rsidR="00ED3E1C" w:rsidRPr="00034E6D" w:rsidRDefault="00ED3E1C" w:rsidP="00ED3E1C"/>
    <w:p w14:paraId="199E7076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Love What We Do</w:t>
      </w:r>
    </w:p>
    <w:p w14:paraId="6E4D1EC7" w14:textId="77777777" w:rsidR="00ED3E1C" w:rsidRPr="00034E6D" w:rsidRDefault="00ED3E1C" w:rsidP="00ED3E1C">
      <w:pPr>
        <w:ind w:left="360"/>
      </w:pPr>
      <w:r w:rsidRPr="00034E6D">
        <w:t>• Promote a culture of quality pride, craftsmanship, and precision.</w:t>
      </w:r>
      <w:r w:rsidRPr="00034E6D">
        <w:br/>
        <w:t>• Recognize achievements reflecting strong problem solving, attention to detail, and customer focus.</w:t>
      </w:r>
      <w:r w:rsidRPr="00034E6D">
        <w:br/>
        <w:t>• Foster a team environment where quality is everyone’s responsibility.</w:t>
      </w:r>
    </w:p>
    <w:p w14:paraId="1FA2B62D" w14:textId="77777777" w:rsidR="00ED3E1C" w:rsidRPr="00034E6D" w:rsidRDefault="00ED3E1C" w:rsidP="00ED3E1C"/>
    <w:p w14:paraId="403395D1" w14:textId="77777777" w:rsidR="00ED3E1C" w:rsidRPr="00034E6D" w:rsidRDefault="00ED3E1C" w:rsidP="00ED3E1C">
      <w:pPr>
        <w:rPr>
          <w:b/>
          <w:bCs/>
          <w:sz w:val="28"/>
          <w:szCs w:val="28"/>
        </w:rPr>
      </w:pPr>
      <w:r w:rsidRPr="00034E6D">
        <w:rPr>
          <w:b/>
          <w:bCs/>
          <w:sz w:val="28"/>
          <w:szCs w:val="28"/>
        </w:rPr>
        <w:t>Operational Quality Responsibilities</w:t>
      </w:r>
    </w:p>
    <w:p w14:paraId="160758FB" w14:textId="77777777" w:rsidR="00ED3E1C" w:rsidRPr="00034E6D" w:rsidRDefault="00ED3E1C" w:rsidP="00ED3E1C">
      <w:pPr>
        <w:rPr>
          <w:b/>
          <w:bCs/>
        </w:rPr>
      </w:pPr>
    </w:p>
    <w:p w14:paraId="32ED57CC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ISO 9001 &amp; Compliance</w:t>
      </w:r>
    </w:p>
    <w:p w14:paraId="564DF2F1" w14:textId="77777777" w:rsidR="00ED3E1C" w:rsidRPr="00034E6D" w:rsidRDefault="00ED3E1C" w:rsidP="00ED3E1C">
      <w:pPr>
        <w:ind w:left="360"/>
      </w:pPr>
      <w:r w:rsidRPr="00034E6D">
        <w:t>• Lead all ISO 9001:2015 activities including surveillance, recertification, customer audits, and internal audits.</w:t>
      </w:r>
      <w:r w:rsidRPr="00034E6D">
        <w:br/>
        <w:t>• Maintain audit-ready documentation and ensure cross-functional alignment with quality standards.</w:t>
      </w:r>
      <w:r w:rsidRPr="00034E6D">
        <w:br/>
        <w:t>• Perform on-floor audit verification to confirm real-time conformance to documented processes.</w:t>
      </w:r>
    </w:p>
    <w:p w14:paraId="076DEC7C" w14:textId="77777777" w:rsidR="00ED3E1C" w:rsidRPr="00034E6D" w:rsidRDefault="00ED3E1C" w:rsidP="00ED3E1C"/>
    <w:p w14:paraId="1F15F7DD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Quality Systems Management</w:t>
      </w:r>
    </w:p>
    <w:p w14:paraId="28D29036" w14:textId="77777777" w:rsidR="00ED3E1C" w:rsidRPr="00034E6D" w:rsidRDefault="00ED3E1C" w:rsidP="00ED3E1C">
      <w:pPr>
        <w:ind w:left="360"/>
      </w:pPr>
      <w:r w:rsidRPr="00034E6D">
        <w:t>• Manage QT9 corrective action system including CAPA initiation, tracking, verification, and closure.</w:t>
      </w:r>
      <w:r w:rsidRPr="00034E6D">
        <w:br/>
        <w:t>• Oversee gauge control and calibration programs, ensuring all measurement devices are properly maintained, traceable, and fit for use.</w:t>
      </w:r>
      <w:r w:rsidRPr="00034E6D">
        <w:br/>
        <w:t>• Perform hands-on gauge studies, calibration verification, and measurement audits to ensure accuracy and reliability.</w:t>
      </w:r>
      <w:r w:rsidRPr="00034E6D">
        <w:br/>
        <w:t>• Review and approve customer quality documentation including surveys, compliance forms, and certifications.</w:t>
      </w:r>
      <w:r w:rsidRPr="00034E6D">
        <w:br/>
        <w:t>• Manage quality-related functions within Eastman’s ERP systems, ensuring accurate traceability and documentation.</w:t>
      </w:r>
    </w:p>
    <w:p w14:paraId="30F32090" w14:textId="77777777" w:rsidR="00ED3E1C" w:rsidRPr="00034E6D" w:rsidRDefault="00ED3E1C" w:rsidP="00ED3E1C"/>
    <w:p w14:paraId="7A350FF2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Data, KPIs &amp; Analysis</w:t>
      </w:r>
    </w:p>
    <w:p w14:paraId="60B1BCBC" w14:textId="77777777" w:rsidR="00ED3E1C" w:rsidRPr="00034E6D" w:rsidRDefault="00ED3E1C" w:rsidP="00ED3E1C">
      <w:pPr>
        <w:ind w:left="360"/>
      </w:pPr>
      <w:r w:rsidRPr="00034E6D">
        <w:t>• Prepare and present quality reports using accurate, relevant, and timely data.</w:t>
      </w:r>
      <w:r w:rsidRPr="00034E6D">
        <w:br/>
        <w:t>• Analyze trends in returns, scrap, rework, warranty, supplier quality, and defect categories to make actionable recommendations.</w:t>
      </w:r>
      <w:r w:rsidRPr="00034E6D">
        <w:br/>
        <w:t>• Validate data accuracy through physical review of components, processes, and shop-floor records.</w:t>
      </w:r>
    </w:p>
    <w:p w14:paraId="1DA26206" w14:textId="77777777" w:rsidR="00ED3E1C" w:rsidRPr="00034E6D" w:rsidRDefault="00ED3E1C" w:rsidP="00ED3E1C"/>
    <w:p w14:paraId="3A57922D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Manufacturing &amp; Engineering Support</w:t>
      </w:r>
    </w:p>
    <w:p w14:paraId="4C8F9958" w14:textId="77777777" w:rsidR="00ED3E1C" w:rsidRPr="00034E6D" w:rsidRDefault="00ED3E1C" w:rsidP="00ED3E1C">
      <w:pPr>
        <w:ind w:left="360"/>
      </w:pPr>
      <w:r w:rsidRPr="00034E6D">
        <w:t>• Provide daily hands-on support to manufacturing teams with quality interpretation, standards clarification, inspection methods, and problem solving.</w:t>
      </w:r>
      <w:r w:rsidRPr="00034E6D">
        <w:br/>
        <w:t>• Assist operators and supervisors in identifying defects, verifying setups, and validating process stability.</w:t>
      </w:r>
      <w:r w:rsidRPr="00034E6D">
        <w:br/>
        <w:t>• Support process validation, first-article inspection, and new product introduction.</w:t>
      </w:r>
      <w:r w:rsidRPr="00034E6D">
        <w:br/>
        <w:t>• Collaborate with Engineering to review prints, specifications, and revision-level changes affecting quality.</w:t>
      </w:r>
      <w:r w:rsidRPr="00034E6D">
        <w:br/>
        <w:t>• Partner with Operations to ensure stable, repeatable processes.</w:t>
      </w:r>
    </w:p>
    <w:p w14:paraId="3BFAAC5F" w14:textId="77777777" w:rsidR="00ED3E1C" w:rsidRPr="00034E6D" w:rsidRDefault="00ED3E1C" w:rsidP="00ED3E1C"/>
    <w:p w14:paraId="1AB38577" w14:textId="77777777" w:rsidR="00ED3E1C" w:rsidRPr="00034E6D" w:rsidRDefault="00ED3E1C" w:rsidP="00ED3E1C">
      <w:pPr>
        <w:rPr>
          <w:b/>
          <w:bCs/>
          <w:sz w:val="28"/>
          <w:szCs w:val="28"/>
        </w:rPr>
      </w:pPr>
      <w:r w:rsidRPr="00034E6D">
        <w:rPr>
          <w:b/>
          <w:bCs/>
          <w:sz w:val="28"/>
          <w:szCs w:val="28"/>
        </w:rPr>
        <w:t>Process Improvement &amp; Lean Initiatives</w:t>
      </w:r>
    </w:p>
    <w:p w14:paraId="7413EE9C" w14:textId="77777777" w:rsidR="00ED3E1C" w:rsidRPr="00034E6D" w:rsidRDefault="00ED3E1C" w:rsidP="00ED3E1C">
      <w:pPr>
        <w:rPr>
          <w:b/>
          <w:bCs/>
        </w:rPr>
      </w:pPr>
    </w:p>
    <w:p w14:paraId="3BB5C258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Listen. Learn. Solve.</w:t>
      </w:r>
    </w:p>
    <w:p w14:paraId="46ED848F" w14:textId="77777777" w:rsidR="00ED3E1C" w:rsidRPr="00034E6D" w:rsidRDefault="00ED3E1C" w:rsidP="00ED3E1C">
      <w:pPr>
        <w:ind w:left="360"/>
      </w:pPr>
      <w:r w:rsidRPr="00034E6D">
        <w:t>• Identify opportunities for process improvements that increase efficiency, reduce cost, and eliminate waste.</w:t>
      </w:r>
      <w:r w:rsidRPr="00034E6D">
        <w:br/>
        <w:t>• Support Lean manufacturing efforts including standard work, 6S, root-cause elimination, and workflow optimization.</w:t>
      </w:r>
      <w:r w:rsidRPr="00034E6D">
        <w:br/>
        <w:t>• Participate directly in process mapping, kaizen activities, and hands-on improvement events.</w:t>
      </w:r>
    </w:p>
    <w:p w14:paraId="21032C94" w14:textId="77777777" w:rsidR="00ED3E1C" w:rsidRPr="00034E6D" w:rsidRDefault="00ED3E1C" w:rsidP="00ED3E1C"/>
    <w:p w14:paraId="2D3AA6D9" w14:textId="77777777" w:rsidR="00ED3E1C" w:rsidRDefault="00ED3E1C" w:rsidP="00ED3E1C">
      <w:pPr>
        <w:rPr>
          <w:b/>
          <w:bCs/>
        </w:rPr>
      </w:pPr>
    </w:p>
    <w:p w14:paraId="6027748B" w14:textId="77777777" w:rsidR="00ED3E1C" w:rsidRDefault="00ED3E1C" w:rsidP="00ED3E1C">
      <w:pPr>
        <w:rPr>
          <w:b/>
          <w:bCs/>
        </w:rPr>
      </w:pPr>
    </w:p>
    <w:p w14:paraId="11D20050" w14:textId="3E1FAC72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lastRenderedPageBreak/>
        <w:t>Be the Next Chapter</w:t>
      </w:r>
    </w:p>
    <w:p w14:paraId="4062A8AC" w14:textId="77777777" w:rsidR="00ED3E1C" w:rsidRPr="00034E6D" w:rsidRDefault="00ED3E1C" w:rsidP="00ED3E1C">
      <w:pPr>
        <w:ind w:left="360"/>
      </w:pPr>
      <w:r w:rsidRPr="00034E6D">
        <w:t>• Drive long-term improvement initiatives that advance Eastman’s maturity in quality culture, systems, and operational performance.</w:t>
      </w:r>
      <w:r w:rsidRPr="00034E6D">
        <w:br/>
        <w:t>• Lead cross-functional projects that enhance process capability, reduce scrap, and improve customer satisfaction.</w:t>
      </w:r>
    </w:p>
    <w:p w14:paraId="23ED9D63" w14:textId="77777777" w:rsidR="00ED3E1C" w:rsidRPr="00034E6D" w:rsidRDefault="00ED3E1C" w:rsidP="00ED3E1C"/>
    <w:p w14:paraId="6DBB9CB4" w14:textId="77777777" w:rsidR="00ED3E1C" w:rsidRPr="00034E6D" w:rsidRDefault="00ED3E1C" w:rsidP="00ED3E1C">
      <w:pPr>
        <w:rPr>
          <w:b/>
          <w:bCs/>
        </w:rPr>
      </w:pPr>
      <w:r w:rsidRPr="00034E6D">
        <w:rPr>
          <w:b/>
          <w:bCs/>
        </w:rPr>
        <w:t>Education &amp; Experience Requirements</w:t>
      </w:r>
    </w:p>
    <w:p w14:paraId="51779901" w14:textId="77777777" w:rsidR="00ED3E1C" w:rsidRPr="00034E6D" w:rsidRDefault="00ED3E1C" w:rsidP="00ED3E1C">
      <w:pPr>
        <w:ind w:left="360"/>
      </w:pPr>
      <w:r w:rsidRPr="00034E6D">
        <w:t>• BS in Engineering, Business, or related field preferred (equivalent experience considered).</w:t>
      </w:r>
      <w:r w:rsidRPr="00034E6D">
        <w:br/>
        <w:t>• 3–5 years of quality leadership experience in assembly, machining, or fabrication environments.</w:t>
      </w:r>
      <w:r w:rsidRPr="00034E6D">
        <w:br/>
        <w:t>• ISO 9001 experience required; ISO auditor certification strongly preferred.</w:t>
      </w:r>
      <w:r w:rsidRPr="00034E6D">
        <w:br/>
        <w:t>• Experience with corrective actions, auditing, and quality data analytics.</w:t>
      </w:r>
      <w:r w:rsidRPr="00034E6D">
        <w:br/>
        <w:t>• Working knowledge of Lean fundamentals; Six Sigma preferred.</w:t>
      </w:r>
      <w:r w:rsidRPr="00034E6D">
        <w:br/>
        <w:t>• Proficiency in Microsoft Office applications.</w:t>
      </w:r>
      <w:r w:rsidRPr="00034E6D">
        <w:br/>
        <w:t>• Ability to lift up to 30 lbs.</w:t>
      </w:r>
      <w:r w:rsidRPr="00034E6D">
        <w:br/>
        <w:t>• Experience with root-cause analysis tools (8D, 5 Why, FMEA) preferred.</w:t>
      </w:r>
      <w:r w:rsidRPr="00034E6D">
        <w:br/>
        <w:t>• Strong collaboration and communication skills across multiple departments.</w:t>
      </w:r>
    </w:p>
    <w:p w14:paraId="105E02EC" w14:textId="77777777" w:rsidR="008E0FCE" w:rsidRDefault="008E0FCE" w:rsidP="00B67B7F">
      <w:pPr>
        <w:ind w:left="1440"/>
        <w:rPr>
          <w:rFonts w:ascii="Calibri" w:hAnsi="Calibri" w:cs="Calibri"/>
          <w:bCs/>
          <w:sz w:val="22"/>
        </w:rPr>
      </w:pPr>
    </w:p>
    <w:p w14:paraId="5F856F54" w14:textId="77777777" w:rsidR="008E0FCE" w:rsidRDefault="008E0FCE" w:rsidP="00B67B7F">
      <w:pPr>
        <w:ind w:left="1440"/>
        <w:rPr>
          <w:rFonts w:ascii="Calibri" w:hAnsi="Calibri" w:cs="Calibri"/>
          <w:bCs/>
          <w:sz w:val="22"/>
        </w:rPr>
      </w:pPr>
    </w:p>
    <w:p w14:paraId="0F27E642" w14:textId="69D8CFD2" w:rsidR="008E0FCE" w:rsidRPr="008E0FCE" w:rsidRDefault="008E0FCE" w:rsidP="00B67B7F">
      <w:pPr>
        <w:ind w:left="1440"/>
        <w:rPr>
          <w:rFonts w:ascii="Calibri" w:hAnsi="Calibri" w:cs="Calibri"/>
          <w:bCs/>
          <w:sz w:val="22"/>
        </w:rPr>
      </w:pPr>
      <w:r w:rsidRPr="008E0FCE">
        <w:rPr>
          <w:noProof/>
          <w:szCs w:val="20"/>
        </w:rPr>
        <w:drawing>
          <wp:anchor distT="0" distB="0" distL="114300" distR="114300" simplePos="0" relativeHeight="251659264" behindDoc="1" locked="1" layoutInCell="1" allowOverlap="1" wp14:anchorId="3DA98C52" wp14:editId="2BCCABB3">
            <wp:simplePos x="0" y="0"/>
            <wp:positionH relativeFrom="margin">
              <wp:align>left</wp:align>
            </wp:positionH>
            <wp:positionV relativeFrom="page">
              <wp:posOffset>9190990</wp:posOffset>
            </wp:positionV>
            <wp:extent cx="6743700" cy="739140"/>
            <wp:effectExtent l="0" t="0" r="0" b="3810"/>
            <wp:wrapNone/>
            <wp:docPr id="100" name="Picture 100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 b="21775"/>
                    <a:stretch/>
                  </pic:blipFill>
                  <pic:spPr bwMode="auto">
                    <a:xfrm>
                      <a:off x="0" y="0"/>
                      <a:ext cx="67437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8E0FCE" w:rsidRPr="008E0FCE" w:rsidSect="002F03FB">
      <w:pgSz w:w="12240" w:h="15840"/>
      <w:pgMar w:top="720" w:right="810" w:bottom="0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70EC" w14:textId="77777777" w:rsidR="002F03FB" w:rsidRDefault="002F03FB">
      <w:r>
        <w:separator/>
      </w:r>
    </w:p>
  </w:endnote>
  <w:endnote w:type="continuationSeparator" w:id="0">
    <w:p w14:paraId="64BF0BC3" w14:textId="77777777" w:rsidR="002F03FB" w:rsidRDefault="002F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1BE2" w14:textId="77777777" w:rsidR="002F03FB" w:rsidRDefault="002F03FB">
      <w:r>
        <w:separator/>
      </w:r>
    </w:p>
  </w:footnote>
  <w:footnote w:type="continuationSeparator" w:id="0">
    <w:p w14:paraId="0A366DA2" w14:textId="77777777" w:rsidR="002F03FB" w:rsidRDefault="002F0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97BF4F"/>
    <w:multiLevelType w:val="hybridMultilevel"/>
    <w:tmpl w:val="910C0D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2FEA2E"/>
    <w:multiLevelType w:val="hybridMultilevel"/>
    <w:tmpl w:val="364CD8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C775A"/>
    <w:multiLevelType w:val="hybridMultilevel"/>
    <w:tmpl w:val="027C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65C5E"/>
    <w:multiLevelType w:val="hybridMultilevel"/>
    <w:tmpl w:val="87AA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2EA5"/>
    <w:multiLevelType w:val="hybridMultilevel"/>
    <w:tmpl w:val="0510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E6809"/>
    <w:multiLevelType w:val="hybridMultilevel"/>
    <w:tmpl w:val="F664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EB8F"/>
    <w:multiLevelType w:val="hybridMultilevel"/>
    <w:tmpl w:val="01E9D1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F6F573D"/>
    <w:multiLevelType w:val="hybridMultilevel"/>
    <w:tmpl w:val="309ADC66"/>
    <w:lvl w:ilvl="0" w:tplc="0714080C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1959"/>
    <w:multiLevelType w:val="hybridMultilevel"/>
    <w:tmpl w:val="4C06C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37068"/>
    <w:multiLevelType w:val="hybridMultilevel"/>
    <w:tmpl w:val="2ECCA8F2"/>
    <w:lvl w:ilvl="0" w:tplc="EFAAF1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803F5A"/>
    <w:multiLevelType w:val="hybridMultilevel"/>
    <w:tmpl w:val="B7248B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F663AF"/>
    <w:multiLevelType w:val="hybridMultilevel"/>
    <w:tmpl w:val="8BAC1D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29F5C71"/>
    <w:multiLevelType w:val="hybridMultilevel"/>
    <w:tmpl w:val="5F886E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AE2FD6"/>
    <w:multiLevelType w:val="hybridMultilevel"/>
    <w:tmpl w:val="60AADF6C"/>
    <w:lvl w:ilvl="0" w:tplc="125839CA">
      <w:numFmt w:val="bullet"/>
      <w:lvlText w:val="•"/>
      <w:lvlJc w:val="left"/>
      <w:pPr>
        <w:ind w:left="720" w:hanging="54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A63400C"/>
    <w:multiLevelType w:val="hybridMultilevel"/>
    <w:tmpl w:val="8D28C774"/>
    <w:lvl w:ilvl="0" w:tplc="C2C823F4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6E0344"/>
    <w:multiLevelType w:val="multilevel"/>
    <w:tmpl w:val="E70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876EF"/>
    <w:multiLevelType w:val="hybridMultilevel"/>
    <w:tmpl w:val="004845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CA32412"/>
    <w:multiLevelType w:val="hybridMultilevel"/>
    <w:tmpl w:val="DF984C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EAA5F33"/>
    <w:multiLevelType w:val="multilevel"/>
    <w:tmpl w:val="D94A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C60FF"/>
    <w:multiLevelType w:val="hybridMultilevel"/>
    <w:tmpl w:val="B0B0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7556F"/>
    <w:multiLevelType w:val="hybridMultilevel"/>
    <w:tmpl w:val="B138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D3B20"/>
    <w:multiLevelType w:val="hybridMultilevel"/>
    <w:tmpl w:val="DC2074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C7B6EAC"/>
    <w:multiLevelType w:val="hybridMultilevel"/>
    <w:tmpl w:val="1C6A5B8C"/>
    <w:lvl w:ilvl="0" w:tplc="32E60C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41EF3"/>
    <w:multiLevelType w:val="multilevel"/>
    <w:tmpl w:val="0ADC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991066"/>
    <w:multiLevelType w:val="hybridMultilevel"/>
    <w:tmpl w:val="F238E4E4"/>
    <w:lvl w:ilvl="0" w:tplc="1D92F03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27328">
    <w:abstractNumId w:val="9"/>
  </w:num>
  <w:num w:numId="2" w16cid:durableId="151459223">
    <w:abstractNumId w:val="15"/>
  </w:num>
  <w:num w:numId="3" w16cid:durableId="1156992166">
    <w:abstractNumId w:val="19"/>
  </w:num>
  <w:num w:numId="4" w16cid:durableId="1282296867">
    <w:abstractNumId w:val="3"/>
  </w:num>
  <w:num w:numId="5" w16cid:durableId="1448351643">
    <w:abstractNumId w:val="8"/>
  </w:num>
  <w:num w:numId="6" w16cid:durableId="307436448">
    <w:abstractNumId w:val="21"/>
  </w:num>
  <w:num w:numId="7" w16cid:durableId="454908186">
    <w:abstractNumId w:val="17"/>
  </w:num>
  <w:num w:numId="8" w16cid:durableId="2115661687">
    <w:abstractNumId w:val="6"/>
  </w:num>
  <w:num w:numId="9" w16cid:durableId="1479951881">
    <w:abstractNumId w:val="1"/>
  </w:num>
  <w:num w:numId="10" w16cid:durableId="1935943228">
    <w:abstractNumId w:val="0"/>
  </w:num>
  <w:num w:numId="11" w16cid:durableId="1416126889">
    <w:abstractNumId w:val="11"/>
  </w:num>
  <w:num w:numId="12" w16cid:durableId="1954436382">
    <w:abstractNumId w:val="18"/>
  </w:num>
  <w:num w:numId="13" w16cid:durableId="1214803659">
    <w:abstractNumId w:val="23"/>
  </w:num>
  <w:num w:numId="14" w16cid:durableId="1525551821">
    <w:abstractNumId w:val="2"/>
  </w:num>
  <w:num w:numId="15" w16cid:durableId="689798392">
    <w:abstractNumId w:val="24"/>
  </w:num>
  <w:num w:numId="16" w16cid:durableId="1568495816">
    <w:abstractNumId w:val="5"/>
  </w:num>
  <w:num w:numId="17" w16cid:durableId="768041940">
    <w:abstractNumId w:val="22"/>
  </w:num>
  <w:num w:numId="18" w16cid:durableId="1466313299">
    <w:abstractNumId w:val="16"/>
  </w:num>
  <w:num w:numId="19" w16cid:durableId="121583269">
    <w:abstractNumId w:val="13"/>
  </w:num>
  <w:num w:numId="20" w16cid:durableId="1448809989">
    <w:abstractNumId w:val="20"/>
  </w:num>
  <w:num w:numId="21" w16cid:durableId="592052453">
    <w:abstractNumId w:val="7"/>
  </w:num>
  <w:num w:numId="22" w16cid:durableId="1083985804">
    <w:abstractNumId w:val="4"/>
  </w:num>
  <w:num w:numId="23" w16cid:durableId="1280642090">
    <w:abstractNumId w:val="12"/>
  </w:num>
  <w:num w:numId="24" w16cid:durableId="1149636177">
    <w:abstractNumId w:val="14"/>
  </w:num>
  <w:num w:numId="25" w16cid:durableId="1945531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C"/>
    <w:rsid w:val="00032AD8"/>
    <w:rsid w:val="00037664"/>
    <w:rsid w:val="0008198C"/>
    <w:rsid w:val="00085930"/>
    <w:rsid w:val="000F67EF"/>
    <w:rsid w:val="00117A6D"/>
    <w:rsid w:val="00153E1A"/>
    <w:rsid w:val="001A5A2A"/>
    <w:rsid w:val="001A797E"/>
    <w:rsid w:val="001B75FE"/>
    <w:rsid w:val="001E728E"/>
    <w:rsid w:val="00206A8B"/>
    <w:rsid w:val="002311D1"/>
    <w:rsid w:val="00277C27"/>
    <w:rsid w:val="002B6F50"/>
    <w:rsid w:val="002F03FB"/>
    <w:rsid w:val="00310397"/>
    <w:rsid w:val="003146B5"/>
    <w:rsid w:val="00317436"/>
    <w:rsid w:val="003456CF"/>
    <w:rsid w:val="003458AC"/>
    <w:rsid w:val="003641DC"/>
    <w:rsid w:val="00364F96"/>
    <w:rsid w:val="004912C2"/>
    <w:rsid w:val="00523CA5"/>
    <w:rsid w:val="0063059F"/>
    <w:rsid w:val="00631EA5"/>
    <w:rsid w:val="006663A7"/>
    <w:rsid w:val="006B031B"/>
    <w:rsid w:val="006C12D7"/>
    <w:rsid w:val="006D6619"/>
    <w:rsid w:val="007948F1"/>
    <w:rsid w:val="007A7A53"/>
    <w:rsid w:val="007D27A8"/>
    <w:rsid w:val="00817247"/>
    <w:rsid w:val="008367D5"/>
    <w:rsid w:val="008E0FCE"/>
    <w:rsid w:val="008E75E6"/>
    <w:rsid w:val="0093259A"/>
    <w:rsid w:val="00961A3C"/>
    <w:rsid w:val="00982C06"/>
    <w:rsid w:val="0098393C"/>
    <w:rsid w:val="00995FE4"/>
    <w:rsid w:val="009F19AF"/>
    <w:rsid w:val="00A328F4"/>
    <w:rsid w:val="00A61D10"/>
    <w:rsid w:val="00A72D4A"/>
    <w:rsid w:val="00AA4E7F"/>
    <w:rsid w:val="00AD6FAA"/>
    <w:rsid w:val="00B36857"/>
    <w:rsid w:val="00B41FF9"/>
    <w:rsid w:val="00B67B7F"/>
    <w:rsid w:val="00B83961"/>
    <w:rsid w:val="00B904F3"/>
    <w:rsid w:val="00C2538B"/>
    <w:rsid w:val="00C478C4"/>
    <w:rsid w:val="00C976B5"/>
    <w:rsid w:val="00CB542A"/>
    <w:rsid w:val="00E0222A"/>
    <w:rsid w:val="00E23B41"/>
    <w:rsid w:val="00E25DDC"/>
    <w:rsid w:val="00E4038C"/>
    <w:rsid w:val="00E72C20"/>
    <w:rsid w:val="00EB4462"/>
    <w:rsid w:val="00EC41F8"/>
    <w:rsid w:val="00ED1287"/>
    <w:rsid w:val="00ED3E1C"/>
    <w:rsid w:val="00F21402"/>
    <w:rsid w:val="00F4281E"/>
    <w:rsid w:val="00F509D6"/>
    <w:rsid w:val="00F657CB"/>
    <w:rsid w:val="00F943AF"/>
    <w:rsid w:val="00F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1443DB"/>
  <w15:docId w15:val="{22CFD115-15BD-4E4E-A9DE-BDC8435C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C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1402"/>
    <w:pPr>
      <w:keepNext/>
      <w:jc w:val="center"/>
      <w:outlineLvl w:val="0"/>
    </w:pPr>
    <w:rPr>
      <w:rFonts w:eastAsiaTheme="minorEastAsia" w:cstheme="minorBidi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21402"/>
    <w:pPr>
      <w:keepNext/>
      <w:outlineLvl w:val="3"/>
    </w:pPr>
    <w:rPr>
      <w:rFonts w:eastAsiaTheme="minorEastAsia" w:cstheme="minorBid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21402"/>
    <w:pPr>
      <w:keepNext/>
      <w:jc w:val="center"/>
      <w:outlineLvl w:val="4"/>
    </w:pPr>
    <w:rPr>
      <w:rFonts w:eastAsiaTheme="minorEastAsia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F680C"/>
  </w:style>
  <w:style w:type="character" w:styleId="FootnoteReference">
    <w:name w:val="footnote reference"/>
    <w:basedOn w:val="DefaultParagraphFont"/>
    <w:semiHidden/>
    <w:rsid w:val="003F680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F21402"/>
    <w:rPr>
      <w:rFonts w:eastAsiaTheme="minorEastAsia" w:cstheme="minorBidi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rsid w:val="00F21402"/>
    <w:rPr>
      <w:rFonts w:eastAsiaTheme="minorEastAsia" w:cstheme="min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F21402"/>
    <w:rPr>
      <w:rFonts w:eastAsiaTheme="minorEastAsia" w:cstheme="min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21402"/>
    <w:pPr>
      <w:ind w:left="720"/>
    </w:pPr>
    <w:rPr>
      <w:rFonts w:eastAsiaTheme="minorEastAsia" w:cstheme="minorBidi"/>
    </w:rPr>
  </w:style>
  <w:style w:type="paragraph" w:styleId="BodyText">
    <w:name w:val="Body Text"/>
    <w:basedOn w:val="Normal"/>
    <w:link w:val="BodyTextChar"/>
    <w:uiPriority w:val="99"/>
    <w:rsid w:val="00F21402"/>
    <w:rPr>
      <w:rFonts w:eastAsiaTheme="minorEastAsia"/>
      <w:color w:val="333333"/>
    </w:rPr>
  </w:style>
  <w:style w:type="character" w:customStyle="1" w:styleId="BodyTextChar">
    <w:name w:val="Body Text Char"/>
    <w:basedOn w:val="DefaultParagraphFont"/>
    <w:link w:val="BodyText"/>
    <w:uiPriority w:val="99"/>
    <w:rsid w:val="00F21402"/>
    <w:rPr>
      <w:rFonts w:eastAsiaTheme="minorEastAsia"/>
      <w:color w:val="333333"/>
      <w:sz w:val="24"/>
      <w:szCs w:val="24"/>
    </w:rPr>
  </w:style>
  <w:style w:type="paragraph" w:customStyle="1" w:styleId="Default">
    <w:name w:val="Default"/>
    <w:rsid w:val="00364F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5711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Images in Design</Company>
  <LinksUpToDate>false</LinksUpToDate>
  <CharactersWithSpaces>6477</CharactersWithSpaces>
  <SharedDoc>false</SharedDoc>
  <HLinks>
    <vt:vector size="12" baseType="variant">
      <vt:variant>
        <vt:i4>6750208</vt:i4>
      </vt:variant>
      <vt:variant>
        <vt:i4>1536</vt:i4>
      </vt:variant>
      <vt:variant>
        <vt:i4>1025</vt:i4>
      </vt:variant>
      <vt:variant>
        <vt:i4>1</vt:i4>
      </vt:variant>
      <vt:variant>
        <vt:lpwstr>g</vt:lpwstr>
      </vt:variant>
      <vt:variant>
        <vt:lpwstr/>
      </vt:variant>
      <vt:variant>
        <vt:i4>6750208</vt:i4>
      </vt:variant>
      <vt:variant>
        <vt:i4>-1</vt:i4>
      </vt:variant>
      <vt:variant>
        <vt:i4>1027</vt:i4>
      </vt:variant>
      <vt:variant>
        <vt:i4>1</vt:i4>
      </vt:variant>
      <vt:variant>
        <vt:lpwstr>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Roseanne Franasiak</dc:creator>
  <cp:lastModifiedBy>Dan Gestwick</cp:lastModifiedBy>
  <cp:revision>2</cp:revision>
  <cp:lastPrinted>2023-05-19T16:15:00Z</cp:lastPrinted>
  <dcterms:created xsi:type="dcterms:W3CDTF">2025-12-11T14:12:00Z</dcterms:created>
  <dcterms:modified xsi:type="dcterms:W3CDTF">2025-12-11T14:12:00Z</dcterms:modified>
</cp:coreProperties>
</file>