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88E6" w14:textId="252DF9F0" w:rsidR="00A72D4A" w:rsidRDefault="007A7A53" w:rsidP="001B75FE">
      <w:pPr>
        <w:ind w:right="-990"/>
        <w:jc w:val="center"/>
      </w:pPr>
      <w:r w:rsidRPr="00643623">
        <w:rPr>
          <w:noProof/>
        </w:rPr>
        <w:drawing>
          <wp:inline distT="0" distB="0" distL="0" distR="0" wp14:anchorId="6FDA25BB" wp14:editId="1EE663F5">
            <wp:extent cx="3695700" cy="803413"/>
            <wp:effectExtent l="0" t="0" r="0" b="0"/>
            <wp:docPr id="1" name="Picture 1" descr="C:\Users\Owner\Pictures\GRS_Horizontal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GRS_Horizontal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10" cy="80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5D193" w14:textId="77777777" w:rsidR="008E0FCE" w:rsidRDefault="008E0FCE" w:rsidP="008E0FCE">
      <w:pPr>
        <w:ind w:left="1440"/>
        <w:rPr>
          <w:rFonts w:ascii="Calibri" w:hAnsi="Calibri" w:cs="Calibri"/>
          <w:bCs/>
          <w:sz w:val="22"/>
        </w:rPr>
      </w:pPr>
    </w:p>
    <w:p w14:paraId="59B80DD1" w14:textId="77777777" w:rsidR="008E0FCE" w:rsidRDefault="008E0FCE" w:rsidP="00B67B7F">
      <w:pPr>
        <w:ind w:left="1440"/>
        <w:rPr>
          <w:rFonts w:ascii="Calibri" w:hAnsi="Calibri" w:cs="Calibri"/>
          <w:bCs/>
          <w:sz w:val="22"/>
        </w:rPr>
      </w:pPr>
    </w:p>
    <w:p w14:paraId="3C57A870" w14:textId="6F895D1D" w:rsidR="00E85738" w:rsidRDefault="00E85738" w:rsidP="00E85738">
      <w:pPr>
        <w:rPr>
          <w:b/>
          <w:bCs/>
          <w:sz w:val="28"/>
          <w:szCs w:val="28"/>
          <w14:ligatures w14:val="standardContextual"/>
        </w:rPr>
      </w:pPr>
      <w:r>
        <w:rPr>
          <w:b/>
          <w:bCs/>
          <w:sz w:val="28"/>
          <w:szCs w:val="28"/>
          <w14:ligatures w14:val="standardContextual"/>
        </w:rPr>
        <w:t>Title: </w:t>
      </w:r>
      <w:r w:rsidR="005C4580">
        <w:rPr>
          <w:b/>
          <w:bCs/>
          <w:sz w:val="28"/>
          <w:szCs w:val="28"/>
          <w14:ligatures w14:val="standardContextual"/>
        </w:rPr>
        <w:t>Maintenance Engineer</w:t>
      </w:r>
    </w:p>
    <w:p w14:paraId="09E5AEBA" w14:textId="77777777" w:rsidR="00E85738" w:rsidRDefault="00E85738" w:rsidP="00E85738">
      <w:pPr>
        <w:rPr>
          <w14:ligatures w14:val="standardContextual"/>
        </w:rPr>
      </w:pPr>
    </w:p>
    <w:p w14:paraId="4B6CC779" w14:textId="77777777" w:rsidR="00E85738" w:rsidRDefault="00E85738" w:rsidP="00E85738">
      <w:pPr>
        <w:rPr>
          <w14:ligatures w14:val="standardContextual"/>
        </w:rPr>
      </w:pPr>
      <w:r>
        <w:rPr>
          <w14:ligatures w14:val="standardContextual"/>
        </w:rPr>
        <w:t>We have an exciting opportunity to join EFCO Products, a food manufacturing facility with Tradition + Innovation since 1903.  Our mission</w:t>
      </w:r>
      <w:proofErr w:type="gramStart"/>
      <w:r>
        <w:rPr>
          <w14:ligatures w14:val="standardContextual"/>
        </w:rPr>
        <w:t>:  EFCO</w:t>
      </w:r>
      <w:proofErr w:type="gramEnd"/>
      <w:r>
        <w:rPr>
          <w14:ligatures w14:val="standardContextual"/>
        </w:rPr>
        <w:t xml:space="preserve"> makes products to delight tastebuds and nourish lives.  With excellence and safety our goal is to enhance the well-being and satisfaction of our associates, customers and community.</w:t>
      </w:r>
    </w:p>
    <w:p w14:paraId="272D45C0" w14:textId="77777777" w:rsidR="00E85738" w:rsidRDefault="00E85738" w:rsidP="00E85738">
      <w:pPr>
        <w:rPr>
          <w14:ligatures w14:val="standardContextual"/>
        </w:rPr>
      </w:pPr>
    </w:p>
    <w:p w14:paraId="0ED99398" w14:textId="77777777" w:rsidR="00E85738" w:rsidRDefault="00E85738" w:rsidP="00E85738">
      <w:pPr>
        <w:rPr>
          <w14:ligatures w14:val="standardContextual"/>
        </w:rPr>
      </w:pPr>
      <w:r>
        <w:rPr>
          <w14:ligatures w14:val="standardContextual"/>
        </w:rPr>
        <w:t>This dynamic position will work collaboratively with the maintenance, quality assurance, sanitation, production and HR in support of the business goals.</w:t>
      </w:r>
    </w:p>
    <w:p w14:paraId="4BFFF493" w14:textId="77777777" w:rsidR="00E85738" w:rsidRDefault="00E85738" w:rsidP="00E85738">
      <w:pPr>
        <w:rPr>
          <w14:ligatures w14:val="standardContextual"/>
        </w:rPr>
      </w:pPr>
    </w:p>
    <w:p w14:paraId="35569ABF" w14:textId="77777777" w:rsidR="00E85738" w:rsidRDefault="00E85738" w:rsidP="00E85738">
      <w:pPr>
        <w:rPr>
          <w:b/>
          <w:bCs/>
          <w:u w:val="single"/>
          <w14:ligatures w14:val="standardContextual"/>
        </w:rPr>
      </w:pPr>
      <w:r>
        <w:rPr>
          <w:b/>
          <w:bCs/>
          <w:u w:val="single"/>
          <w14:ligatures w14:val="standardContextual"/>
        </w:rPr>
        <w:t>Areas of responsibility:</w:t>
      </w:r>
    </w:p>
    <w:p w14:paraId="567B6814" w14:textId="77777777" w:rsidR="00E85738" w:rsidRDefault="00E85738" w:rsidP="00E85738">
      <w:pPr>
        <w:numPr>
          <w:ilvl w:val="0"/>
          <w:numId w:val="26"/>
        </w:numPr>
        <w:rPr>
          <w14:ligatures w14:val="standardContextual"/>
        </w:rPr>
      </w:pPr>
      <w:r>
        <w:rPr>
          <w14:ligatures w14:val="standardContextual"/>
        </w:rPr>
        <w:t xml:space="preserve">Participation in collecting information and making </w:t>
      </w:r>
      <w:proofErr w:type="gramStart"/>
      <w:r>
        <w:rPr>
          <w14:ligatures w14:val="standardContextual"/>
        </w:rPr>
        <w:t>decision</w:t>
      </w:r>
      <w:proofErr w:type="gramEnd"/>
      <w:r>
        <w:rPr>
          <w14:ligatures w14:val="standardContextual"/>
        </w:rPr>
        <w:t xml:space="preserve"> on </w:t>
      </w:r>
      <w:proofErr w:type="spellStart"/>
      <w:r>
        <w:rPr>
          <w14:ligatures w14:val="standardContextual"/>
        </w:rPr>
        <w:t>CapEx</w:t>
      </w:r>
      <w:proofErr w:type="spellEnd"/>
      <w:r>
        <w:rPr>
          <w14:ligatures w14:val="standardContextual"/>
        </w:rPr>
        <w:t xml:space="preserve"> </w:t>
      </w:r>
      <w:proofErr w:type="gramStart"/>
      <w:r>
        <w:rPr>
          <w14:ligatures w14:val="standardContextual"/>
        </w:rPr>
        <w:t>spends</w:t>
      </w:r>
      <w:proofErr w:type="gramEnd"/>
      <w:r>
        <w:rPr>
          <w14:ligatures w14:val="standardContextual"/>
        </w:rPr>
        <w:t xml:space="preserve"> and </w:t>
      </w:r>
      <w:proofErr w:type="spellStart"/>
      <w:r>
        <w:rPr>
          <w14:ligatures w14:val="standardContextual"/>
        </w:rPr>
        <w:t>prioritites</w:t>
      </w:r>
      <w:proofErr w:type="spellEnd"/>
    </w:p>
    <w:p w14:paraId="5754A72C" w14:textId="77777777" w:rsidR="00E85738" w:rsidRDefault="00E85738" w:rsidP="00E85738">
      <w:pPr>
        <w:numPr>
          <w:ilvl w:val="0"/>
          <w:numId w:val="26"/>
        </w:numPr>
        <w:rPr>
          <w14:ligatures w14:val="standardContextual"/>
        </w:rPr>
      </w:pPr>
      <w:r>
        <w:rPr>
          <w14:ligatures w14:val="standardContextual"/>
        </w:rPr>
        <w:t>Onboarding of new equipment into CMMS and management of PM program and training for maintenance team</w:t>
      </w:r>
    </w:p>
    <w:p w14:paraId="659E3001" w14:textId="77777777" w:rsidR="00E85738" w:rsidRDefault="00E85738" w:rsidP="00E85738">
      <w:pPr>
        <w:numPr>
          <w:ilvl w:val="0"/>
          <w:numId w:val="26"/>
        </w:numPr>
        <w:rPr>
          <w14:ligatures w14:val="standardContextual"/>
        </w:rPr>
      </w:pPr>
      <w:r>
        <w:rPr>
          <w14:ligatures w14:val="standardContextual"/>
        </w:rPr>
        <w:t>OSHA safety documentation, regulations understanding and monitoring compliance</w:t>
      </w:r>
    </w:p>
    <w:p w14:paraId="00A47B39" w14:textId="77777777" w:rsidR="00E85738" w:rsidRDefault="00E85738" w:rsidP="00E85738">
      <w:pPr>
        <w:numPr>
          <w:ilvl w:val="0"/>
          <w:numId w:val="26"/>
        </w:numPr>
        <w:rPr>
          <w14:ligatures w14:val="standardContextual"/>
        </w:rPr>
      </w:pPr>
      <w:r>
        <w:rPr>
          <w14:ligatures w14:val="standardContextual"/>
        </w:rPr>
        <w:t>Ongoing Preventive Maintenance CMMS system management, including assignment of task, prioritization, and monitoring task completions</w:t>
      </w:r>
    </w:p>
    <w:p w14:paraId="4117D98D" w14:textId="77777777" w:rsidR="00E85738" w:rsidRDefault="00E85738" w:rsidP="00E85738">
      <w:pPr>
        <w:numPr>
          <w:ilvl w:val="0"/>
          <w:numId w:val="26"/>
        </w:numPr>
        <w:rPr>
          <w14:ligatures w14:val="standardContextual"/>
        </w:rPr>
      </w:pPr>
      <w:r>
        <w:rPr>
          <w14:ligatures w14:val="standardContextual"/>
        </w:rPr>
        <w:t>Critical equipment monitoring and work/maintenance/repairs as needed</w:t>
      </w:r>
    </w:p>
    <w:p w14:paraId="4B01D7A1" w14:textId="77777777" w:rsidR="00E85738" w:rsidRDefault="00E85738" w:rsidP="00E85738">
      <w:pPr>
        <w:numPr>
          <w:ilvl w:val="0"/>
          <w:numId w:val="26"/>
        </w:numPr>
        <w:rPr>
          <w14:ligatures w14:val="standardContextual"/>
        </w:rPr>
      </w:pPr>
      <w:r>
        <w:rPr>
          <w14:ligatures w14:val="standardContextual"/>
        </w:rPr>
        <w:t>Subcontractor alignment for projects and/or repairs</w:t>
      </w:r>
    </w:p>
    <w:p w14:paraId="20BA25E4" w14:textId="77777777" w:rsidR="00E85738" w:rsidRDefault="00E85738" w:rsidP="00E85738">
      <w:pPr>
        <w:numPr>
          <w:ilvl w:val="0"/>
          <w:numId w:val="26"/>
        </w:numPr>
        <w:rPr>
          <w14:ligatures w14:val="standardContextual"/>
        </w:rPr>
      </w:pPr>
      <w:r>
        <w:rPr>
          <w14:ligatures w14:val="standardContextual"/>
        </w:rPr>
        <w:t xml:space="preserve">Schedule external PMs, Calibrations, </w:t>
      </w:r>
      <w:proofErr w:type="spellStart"/>
      <w:r>
        <w:rPr>
          <w14:ligatures w14:val="standardContextual"/>
        </w:rPr>
        <w:t>etc</w:t>
      </w:r>
      <w:proofErr w:type="spellEnd"/>
      <w:r>
        <w:rPr>
          <w14:ligatures w14:val="standardContextual"/>
        </w:rPr>
        <w:t xml:space="preserve"> aligned with regulations</w:t>
      </w:r>
    </w:p>
    <w:p w14:paraId="204C4C9C" w14:textId="77777777" w:rsidR="00E85738" w:rsidRDefault="00E85738" w:rsidP="00E85738">
      <w:pPr>
        <w:numPr>
          <w:ilvl w:val="0"/>
          <w:numId w:val="26"/>
        </w:numPr>
        <w:rPr>
          <w14:ligatures w14:val="standardContextual"/>
        </w:rPr>
      </w:pPr>
      <w:r>
        <w:rPr>
          <w14:ligatures w14:val="standardContextual"/>
        </w:rPr>
        <w:t>Provide suggestions for process improvements and support the implementation</w:t>
      </w:r>
    </w:p>
    <w:p w14:paraId="2A23B9AA" w14:textId="77777777" w:rsidR="00E85738" w:rsidRDefault="00E85738" w:rsidP="00E85738">
      <w:pPr>
        <w:numPr>
          <w:ilvl w:val="0"/>
          <w:numId w:val="26"/>
        </w:numPr>
        <w:rPr>
          <w14:ligatures w14:val="standardContextual"/>
        </w:rPr>
      </w:pPr>
      <w:r>
        <w:rPr>
          <w14:ligatures w14:val="standardContextual"/>
        </w:rPr>
        <w:t>Training of personnel in areas of expertise</w:t>
      </w:r>
    </w:p>
    <w:p w14:paraId="3796830E" w14:textId="77777777" w:rsidR="00E85738" w:rsidRDefault="00E85738" w:rsidP="00E85738">
      <w:pPr>
        <w:numPr>
          <w:ilvl w:val="0"/>
          <w:numId w:val="26"/>
        </w:numPr>
        <w:rPr>
          <w14:ligatures w14:val="standardContextual"/>
        </w:rPr>
      </w:pPr>
      <w:r>
        <w:rPr>
          <w14:ligatures w14:val="standardContextual"/>
        </w:rPr>
        <w:t>Complete regular Food Safety Facility audits and take appropriate actions for repairs based on priorities</w:t>
      </w:r>
    </w:p>
    <w:p w14:paraId="242E70D3" w14:textId="77777777" w:rsidR="00E85738" w:rsidRDefault="00E85738" w:rsidP="00E85738">
      <w:pPr>
        <w:numPr>
          <w:ilvl w:val="0"/>
          <w:numId w:val="26"/>
        </w:numPr>
        <w:rPr>
          <w14:ligatures w14:val="standardContextual"/>
        </w:rPr>
      </w:pPr>
      <w:r>
        <w:rPr>
          <w14:ligatures w14:val="standardContextual"/>
        </w:rPr>
        <w:t xml:space="preserve">Process maintenance team orders and complete appropriate paperwork for payments keeping within budget </w:t>
      </w:r>
    </w:p>
    <w:p w14:paraId="24AB2618" w14:textId="77777777" w:rsidR="00E85738" w:rsidRDefault="00E85738" w:rsidP="00E85738">
      <w:pPr>
        <w:rPr>
          <w:rFonts w:eastAsiaTheme="minorHAnsi"/>
          <w14:ligatures w14:val="standardContextual"/>
        </w:rPr>
      </w:pPr>
    </w:p>
    <w:p w14:paraId="54E13F95" w14:textId="77777777" w:rsidR="00E85738" w:rsidRDefault="00E85738" w:rsidP="00E85738">
      <w:pPr>
        <w:rPr>
          <w14:ligatures w14:val="standardContextual"/>
        </w:rPr>
      </w:pPr>
      <w:r>
        <w:rPr>
          <w:b/>
          <w:bCs/>
          <w:u w:val="single"/>
          <w14:ligatures w14:val="standardContextual"/>
        </w:rPr>
        <w:t>Hours:</w:t>
      </w:r>
      <w:r>
        <w:rPr>
          <w:b/>
          <w:bCs/>
          <w14:ligatures w14:val="standardContextual"/>
        </w:rPr>
        <w:t xml:space="preserve">                </w:t>
      </w:r>
      <w:r>
        <w:rPr>
          <w14:ligatures w14:val="standardContextual"/>
        </w:rPr>
        <w:t>8:30-5:00pm – must be available for OT and off hours to support projects/contractor work</w:t>
      </w:r>
    </w:p>
    <w:p w14:paraId="6051214D" w14:textId="77777777" w:rsidR="00E85738" w:rsidRDefault="00E85738" w:rsidP="00E85738">
      <w:pPr>
        <w:rPr>
          <w14:ligatures w14:val="standardContextual"/>
        </w:rPr>
      </w:pPr>
      <w:r>
        <w:rPr>
          <w14:ligatures w14:val="standardContextual"/>
        </w:rPr>
        <w:t>                                Must have flexibility to work earlier and later at times based on business needs</w:t>
      </w:r>
    </w:p>
    <w:p w14:paraId="23776F93" w14:textId="77777777" w:rsidR="00E85738" w:rsidRDefault="00E85738" w:rsidP="00E85738">
      <w:pPr>
        <w:rPr>
          <w14:ligatures w14:val="standardContextual"/>
        </w:rPr>
      </w:pPr>
    </w:p>
    <w:p w14:paraId="380023C2" w14:textId="77777777" w:rsidR="00E85738" w:rsidRDefault="00E85738" w:rsidP="00E85738">
      <w:pPr>
        <w:rPr>
          <w:b/>
          <w:bCs/>
          <w:u w:val="single"/>
          <w14:ligatures w14:val="standardContextual"/>
        </w:rPr>
      </w:pPr>
      <w:r>
        <w:rPr>
          <w:b/>
          <w:bCs/>
          <w:u w:val="single"/>
          <w14:ligatures w14:val="standardContextual"/>
        </w:rPr>
        <w:t>Requirements:</w:t>
      </w:r>
    </w:p>
    <w:p w14:paraId="78689CA5" w14:textId="77777777" w:rsidR="00E85738" w:rsidRDefault="00E85738" w:rsidP="00E85738">
      <w:pPr>
        <w:rPr>
          <w14:ligatures w14:val="standardContextual"/>
        </w:rPr>
      </w:pPr>
      <w:r>
        <w:rPr>
          <w14:ligatures w14:val="standardContextual"/>
        </w:rPr>
        <w:t>Engineering Degree required, in one of the following disciplines:</w:t>
      </w:r>
    </w:p>
    <w:p w14:paraId="604E579B" w14:textId="77777777" w:rsidR="00E85738" w:rsidRDefault="00E85738" w:rsidP="00E85738">
      <w:pPr>
        <w:ind w:left="720"/>
        <w:rPr>
          <w14:ligatures w14:val="standardContextual"/>
        </w:rPr>
      </w:pPr>
      <w:r>
        <w:rPr>
          <w14:ligatures w14:val="standardContextual"/>
        </w:rPr>
        <w:t>Manufacturing Engineering</w:t>
      </w:r>
    </w:p>
    <w:p w14:paraId="3883C447" w14:textId="77777777" w:rsidR="00E85738" w:rsidRDefault="00E85738" w:rsidP="00E85738">
      <w:pPr>
        <w:ind w:left="720"/>
        <w:rPr>
          <w14:ligatures w14:val="standardContextual"/>
        </w:rPr>
      </w:pPr>
      <w:r>
        <w:rPr>
          <w14:ligatures w14:val="standardContextual"/>
        </w:rPr>
        <w:t>Electrical Engineering</w:t>
      </w:r>
    </w:p>
    <w:p w14:paraId="320DB202" w14:textId="77777777" w:rsidR="00E85738" w:rsidRDefault="00E85738" w:rsidP="00E85738">
      <w:pPr>
        <w:ind w:left="720"/>
        <w:rPr>
          <w14:ligatures w14:val="standardContextual"/>
        </w:rPr>
      </w:pPr>
      <w:r>
        <w:rPr>
          <w14:ligatures w14:val="standardContextual"/>
        </w:rPr>
        <w:t>Industrial Engineering</w:t>
      </w:r>
    </w:p>
    <w:p w14:paraId="5272C4E0" w14:textId="77777777" w:rsidR="00E85738" w:rsidRDefault="00E85738" w:rsidP="00E85738">
      <w:pPr>
        <w:ind w:left="720"/>
        <w:rPr>
          <w14:ligatures w14:val="standardContextual"/>
        </w:rPr>
      </w:pPr>
      <w:r>
        <w:rPr>
          <w14:ligatures w14:val="standardContextual"/>
        </w:rPr>
        <w:t xml:space="preserve">Mechanical Engineering </w:t>
      </w:r>
    </w:p>
    <w:p w14:paraId="17F7B086" w14:textId="77777777" w:rsidR="00E85738" w:rsidRDefault="00E85738" w:rsidP="00E85738">
      <w:pPr>
        <w:ind w:left="720"/>
        <w:rPr>
          <w14:ligatures w14:val="standardContextual"/>
        </w:rPr>
      </w:pPr>
      <w:r>
        <w:rPr>
          <w14:ligatures w14:val="standardContextual"/>
        </w:rPr>
        <w:t>Electromechanical Engineering</w:t>
      </w:r>
    </w:p>
    <w:p w14:paraId="143BD4C8" w14:textId="77777777" w:rsidR="00E85738" w:rsidRDefault="00E85738" w:rsidP="00E85738">
      <w:pPr>
        <w:rPr>
          <w14:ligatures w14:val="standardContextual"/>
        </w:rPr>
      </w:pPr>
      <w:r>
        <w:rPr>
          <w14:ligatures w14:val="standardContextual"/>
        </w:rPr>
        <w:t>Minimum of 5 years in manufacturing environment</w:t>
      </w:r>
    </w:p>
    <w:p w14:paraId="565EB6CD" w14:textId="77777777" w:rsidR="00E85738" w:rsidRDefault="00E85738" w:rsidP="00E85738">
      <w:pPr>
        <w:rPr>
          <w14:ligatures w14:val="standardContextual"/>
        </w:rPr>
      </w:pPr>
      <w:r>
        <w:rPr>
          <w14:ligatures w14:val="standardContextual"/>
        </w:rPr>
        <w:t>Strong attention to details and follow-up, with a bias to action</w:t>
      </w:r>
    </w:p>
    <w:p w14:paraId="0A97AE84" w14:textId="77777777" w:rsidR="00E85738" w:rsidRDefault="00E85738" w:rsidP="00E85738">
      <w:pPr>
        <w:rPr>
          <w14:ligatures w14:val="standardContextual"/>
        </w:rPr>
      </w:pPr>
      <w:r>
        <w:rPr>
          <w14:ligatures w14:val="standardContextual"/>
        </w:rPr>
        <w:t xml:space="preserve">Ability to utilize technology to source materials and/or information needed (CMMS System, AI, Microsoft suite, </w:t>
      </w:r>
      <w:proofErr w:type="spellStart"/>
      <w:r>
        <w:rPr>
          <w14:ligatures w14:val="standardContextual"/>
        </w:rPr>
        <w:t>etc</w:t>
      </w:r>
      <w:proofErr w:type="spellEnd"/>
      <w:r>
        <w:rPr>
          <w14:ligatures w14:val="standardContextual"/>
        </w:rPr>
        <w:t>)</w:t>
      </w:r>
    </w:p>
    <w:p w14:paraId="780EC1D6" w14:textId="77777777" w:rsidR="00E85738" w:rsidRDefault="00E85738" w:rsidP="00E85738"/>
    <w:p w14:paraId="105E02EC" w14:textId="77777777" w:rsidR="008E0FCE" w:rsidRDefault="008E0FCE" w:rsidP="00B67B7F">
      <w:pPr>
        <w:ind w:left="1440"/>
        <w:rPr>
          <w:rFonts w:ascii="Calibri" w:hAnsi="Calibri" w:cs="Calibri"/>
          <w:bCs/>
          <w:sz w:val="22"/>
        </w:rPr>
      </w:pPr>
    </w:p>
    <w:p w14:paraId="5F856F54" w14:textId="77777777" w:rsidR="008E0FCE" w:rsidRDefault="008E0FCE" w:rsidP="00B67B7F">
      <w:pPr>
        <w:ind w:left="1440"/>
        <w:rPr>
          <w:rFonts w:ascii="Calibri" w:hAnsi="Calibri" w:cs="Calibri"/>
          <w:bCs/>
          <w:sz w:val="22"/>
        </w:rPr>
      </w:pPr>
    </w:p>
    <w:p w14:paraId="0F27E642" w14:textId="69D8CFD2" w:rsidR="008E0FCE" w:rsidRPr="008E0FCE" w:rsidRDefault="008E0FCE" w:rsidP="00B67B7F">
      <w:pPr>
        <w:ind w:left="1440"/>
        <w:rPr>
          <w:rFonts w:ascii="Calibri" w:hAnsi="Calibri" w:cs="Calibri"/>
          <w:bCs/>
          <w:sz w:val="22"/>
        </w:rPr>
      </w:pPr>
      <w:r w:rsidRPr="008E0FCE">
        <w:rPr>
          <w:noProof/>
          <w:szCs w:val="20"/>
        </w:rPr>
        <w:drawing>
          <wp:anchor distT="0" distB="0" distL="114300" distR="114300" simplePos="0" relativeHeight="251659264" behindDoc="1" locked="1" layoutInCell="1" allowOverlap="1" wp14:anchorId="3DA98C52" wp14:editId="2BCCABB3">
            <wp:simplePos x="0" y="0"/>
            <wp:positionH relativeFrom="margin">
              <wp:align>left</wp:align>
            </wp:positionH>
            <wp:positionV relativeFrom="page">
              <wp:posOffset>9190990</wp:posOffset>
            </wp:positionV>
            <wp:extent cx="6743700" cy="739140"/>
            <wp:effectExtent l="0" t="0" r="0" b="3810"/>
            <wp:wrapNone/>
            <wp:docPr id="100" name="Picture 100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rcRect b="21775"/>
                    <a:stretch/>
                  </pic:blipFill>
                  <pic:spPr bwMode="auto">
                    <a:xfrm>
                      <a:off x="0" y="0"/>
                      <a:ext cx="67437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8E0FCE" w:rsidRPr="008E0FCE" w:rsidSect="002F03FB">
      <w:pgSz w:w="12240" w:h="15840"/>
      <w:pgMar w:top="720" w:right="810" w:bottom="0" w:left="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70EC" w14:textId="77777777" w:rsidR="002F03FB" w:rsidRDefault="002F03FB">
      <w:r>
        <w:separator/>
      </w:r>
    </w:p>
  </w:endnote>
  <w:endnote w:type="continuationSeparator" w:id="0">
    <w:p w14:paraId="64BF0BC3" w14:textId="77777777" w:rsidR="002F03FB" w:rsidRDefault="002F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51BE2" w14:textId="77777777" w:rsidR="002F03FB" w:rsidRDefault="002F03FB">
      <w:r>
        <w:separator/>
      </w:r>
    </w:p>
  </w:footnote>
  <w:footnote w:type="continuationSeparator" w:id="0">
    <w:p w14:paraId="0A366DA2" w14:textId="77777777" w:rsidR="002F03FB" w:rsidRDefault="002F0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97BF4F"/>
    <w:multiLevelType w:val="hybridMultilevel"/>
    <w:tmpl w:val="910C0D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2FEA2E"/>
    <w:multiLevelType w:val="hybridMultilevel"/>
    <w:tmpl w:val="364CD8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C775A"/>
    <w:multiLevelType w:val="hybridMultilevel"/>
    <w:tmpl w:val="027C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65C5E"/>
    <w:multiLevelType w:val="hybridMultilevel"/>
    <w:tmpl w:val="87AA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92EA5"/>
    <w:multiLevelType w:val="hybridMultilevel"/>
    <w:tmpl w:val="0510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E6809"/>
    <w:multiLevelType w:val="hybridMultilevel"/>
    <w:tmpl w:val="F664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2EB8F"/>
    <w:multiLevelType w:val="hybridMultilevel"/>
    <w:tmpl w:val="01E9D1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F6F573D"/>
    <w:multiLevelType w:val="hybridMultilevel"/>
    <w:tmpl w:val="309ADC66"/>
    <w:lvl w:ilvl="0" w:tplc="0714080C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F1959"/>
    <w:multiLevelType w:val="hybridMultilevel"/>
    <w:tmpl w:val="4C06C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37068"/>
    <w:multiLevelType w:val="hybridMultilevel"/>
    <w:tmpl w:val="2ECCA8F2"/>
    <w:lvl w:ilvl="0" w:tplc="EFAAF1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803F5A"/>
    <w:multiLevelType w:val="hybridMultilevel"/>
    <w:tmpl w:val="B7248B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CF663AF"/>
    <w:multiLevelType w:val="hybridMultilevel"/>
    <w:tmpl w:val="8BAC1D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29F5C71"/>
    <w:multiLevelType w:val="hybridMultilevel"/>
    <w:tmpl w:val="5F886E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AE2FD6"/>
    <w:multiLevelType w:val="hybridMultilevel"/>
    <w:tmpl w:val="60AADF6C"/>
    <w:lvl w:ilvl="0" w:tplc="125839CA">
      <w:numFmt w:val="bullet"/>
      <w:lvlText w:val="•"/>
      <w:lvlJc w:val="left"/>
      <w:pPr>
        <w:ind w:left="720" w:hanging="54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A63400C"/>
    <w:multiLevelType w:val="hybridMultilevel"/>
    <w:tmpl w:val="8D28C774"/>
    <w:lvl w:ilvl="0" w:tplc="C2C823F4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6E0344"/>
    <w:multiLevelType w:val="multilevel"/>
    <w:tmpl w:val="E704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876EF"/>
    <w:multiLevelType w:val="hybridMultilevel"/>
    <w:tmpl w:val="004845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CA32412"/>
    <w:multiLevelType w:val="hybridMultilevel"/>
    <w:tmpl w:val="DF984C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EAA5F33"/>
    <w:multiLevelType w:val="multilevel"/>
    <w:tmpl w:val="D94A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C60FF"/>
    <w:multiLevelType w:val="hybridMultilevel"/>
    <w:tmpl w:val="B0B0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7556F"/>
    <w:multiLevelType w:val="hybridMultilevel"/>
    <w:tmpl w:val="B138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D3B20"/>
    <w:multiLevelType w:val="hybridMultilevel"/>
    <w:tmpl w:val="DC2074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75737B7"/>
    <w:multiLevelType w:val="hybridMultilevel"/>
    <w:tmpl w:val="2EBE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B6EAC"/>
    <w:multiLevelType w:val="hybridMultilevel"/>
    <w:tmpl w:val="1C6A5B8C"/>
    <w:lvl w:ilvl="0" w:tplc="32E60C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41EF3"/>
    <w:multiLevelType w:val="multilevel"/>
    <w:tmpl w:val="0ADC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991066"/>
    <w:multiLevelType w:val="hybridMultilevel"/>
    <w:tmpl w:val="F238E4E4"/>
    <w:lvl w:ilvl="0" w:tplc="1D92F03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27328">
    <w:abstractNumId w:val="9"/>
  </w:num>
  <w:num w:numId="2" w16cid:durableId="151459223">
    <w:abstractNumId w:val="15"/>
  </w:num>
  <w:num w:numId="3" w16cid:durableId="1156992166">
    <w:abstractNumId w:val="19"/>
  </w:num>
  <w:num w:numId="4" w16cid:durableId="1282296867">
    <w:abstractNumId w:val="3"/>
  </w:num>
  <w:num w:numId="5" w16cid:durableId="1448351643">
    <w:abstractNumId w:val="8"/>
  </w:num>
  <w:num w:numId="6" w16cid:durableId="307436448">
    <w:abstractNumId w:val="21"/>
  </w:num>
  <w:num w:numId="7" w16cid:durableId="454908186">
    <w:abstractNumId w:val="17"/>
  </w:num>
  <w:num w:numId="8" w16cid:durableId="2115661687">
    <w:abstractNumId w:val="6"/>
  </w:num>
  <w:num w:numId="9" w16cid:durableId="1479951881">
    <w:abstractNumId w:val="1"/>
  </w:num>
  <w:num w:numId="10" w16cid:durableId="1935943228">
    <w:abstractNumId w:val="0"/>
  </w:num>
  <w:num w:numId="11" w16cid:durableId="1416126889">
    <w:abstractNumId w:val="11"/>
  </w:num>
  <w:num w:numId="12" w16cid:durableId="1954436382">
    <w:abstractNumId w:val="18"/>
  </w:num>
  <w:num w:numId="13" w16cid:durableId="1214803659">
    <w:abstractNumId w:val="24"/>
  </w:num>
  <w:num w:numId="14" w16cid:durableId="1525551821">
    <w:abstractNumId w:val="2"/>
  </w:num>
  <w:num w:numId="15" w16cid:durableId="689798392">
    <w:abstractNumId w:val="25"/>
  </w:num>
  <w:num w:numId="16" w16cid:durableId="1568495816">
    <w:abstractNumId w:val="5"/>
  </w:num>
  <w:num w:numId="17" w16cid:durableId="768041940">
    <w:abstractNumId w:val="23"/>
  </w:num>
  <w:num w:numId="18" w16cid:durableId="1466313299">
    <w:abstractNumId w:val="16"/>
  </w:num>
  <w:num w:numId="19" w16cid:durableId="121583269">
    <w:abstractNumId w:val="13"/>
  </w:num>
  <w:num w:numId="20" w16cid:durableId="1448809989">
    <w:abstractNumId w:val="20"/>
  </w:num>
  <w:num w:numId="21" w16cid:durableId="592052453">
    <w:abstractNumId w:val="7"/>
  </w:num>
  <w:num w:numId="22" w16cid:durableId="1083985804">
    <w:abstractNumId w:val="4"/>
  </w:num>
  <w:num w:numId="23" w16cid:durableId="1280642090">
    <w:abstractNumId w:val="12"/>
  </w:num>
  <w:num w:numId="24" w16cid:durableId="1149636177">
    <w:abstractNumId w:val="14"/>
  </w:num>
  <w:num w:numId="25" w16cid:durableId="1945531294">
    <w:abstractNumId w:val="10"/>
  </w:num>
  <w:num w:numId="26" w16cid:durableId="335573890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C"/>
    <w:rsid w:val="00032AD8"/>
    <w:rsid w:val="00037664"/>
    <w:rsid w:val="0008198C"/>
    <w:rsid w:val="00085930"/>
    <w:rsid w:val="00117A6D"/>
    <w:rsid w:val="00153E1A"/>
    <w:rsid w:val="001A5A2A"/>
    <w:rsid w:val="001A797E"/>
    <w:rsid w:val="001B75FE"/>
    <w:rsid w:val="001E728E"/>
    <w:rsid w:val="00206A8B"/>
    <w:rsid w:val="002311D1"/>
    <w:rsid w:val="00277C27"/>
    <w:rsid w:val="002B6F50"/>
    <w:rsid w:val="002F03FB"/>
    <w:rsid w:val="00310397"/>
    <w:rsid w:val="003146B5"/>
    <w:rsid w:val="00317436"/>
    <w:rsid w:val="003456CF"/>
    <w:rsid w:val="003458AC"/>
    <w:rsid w:val="003641DC"/>
    <w:rsid w:val="00364F96"/>
    <w:rsid w:val="0048737C"/>
    <w:rsid w:val="004912C2"/>
    <w:rsid w:val="00523CA5"/>
    <w:rsid w:val="005C4580"/>
    <w:rsid w:val="0063059F"/>
    <w:rsid w:val="00631EA5"/>
    <w:rsid w:val="006663A7"/>
    <w:rsid w:val="006B031B"/>
    <w:rsid w:val="006C12D7"/>
    <w:rsid w:val="006D6619"/>
    <w:rsid w:val="007948F1"/>
    <w:rsid w:val="007A7A53"/>
    <w:rsid w:val="007D27A8"/>
    <w:rsid w:val="00817247"/>
    <w:rsid w:val="008367D5"/>
    <w:rsid w:val="008E0FCE"/>
    <w:rsid w:val="008E75E6"/>
    <w:rsid w:val="00906EB5"/>
    <w:rsid w:val="0093259A"/>
    <w:rsid w:val="00961A3C"/>
    <w:rsid w:val="00982C06"/>
    <w:rsid w:val="0098393C"/>
    <w:rsid w:val="00995FE4"/>
    <w:rsid w:val="009F19AF"/>
    <w:rsid w:val="00A328F4"/>
    <w:rsid w:val="00A61D10"/>
    <w:rsid w:val="00A72D4A"/>
    <w:rsid w:val="00AA4E7F"/>
    <w:rsid w:val="00AD6FAA"/>
    <w:rsid w:val="00B36857"/>
    <w:rsid w:val="00B41FF9"/>
    <w:rsid w:val="00B67B7F"/>
    <w:rsid w:val="00B83961"/>
    <w:rsid w:val="00B904F3"/>
    <w:rsid w:val="00C2538B"/>
    <w:rsid w:val="00C478C4"/>
    <w:rsid w:val="00C976B5"/>
    <w:rsid w:val="00CB542A"/>
    <w:rsid w:val="00E0222A"/>
    <w:rsid w:val="00E23B41"/>
    <w:rsid w:val="00E25DDC"/>
    <w:rsid w:val="00E4038C"/>
    <w:rsid w:val="00E72C20"/>
    <w:rsid w:val="00E85738"/>
    <w:rsid w:val="00EB4462"/>
    <w:rsid w:val="00EC41F8"/>
    <w:rsid w:val="00ED1287"/>
    <w:rsid w:val="00F21402"/>
    <w:rsid w:val="00F4281E"/>
    <w:rsid w:val="00F509D6"/>
    <w:rsid w:val="00F657CB"/>
    <w:rsid w:val="00F943AF"/>
    <w:rsid w:val="00F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1443DB"/>
  <w15:docId w15:val="{22CFD115-15BD-4E4E-A9DE-BDC8435C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C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1402"/>
    <w:pPr>
      <w:keepNext/>
      <w:jc w:val="center"/>
      <w:outlineLvl w:val="0"/>
    </w:pPr>
    <w:rPr>
      <w:rFonts w:eastAsiaTheme="minorEastAsia" w:cstheme="minorBidi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21402"/>
    <w:pPr>
      <w:keepNext/>
      <w:outlineLvl w:val="3"/>
    </w:pPr>
    <w:rPr>
      <w:rFonts w:eastAsiaTheme="minorEastAsia" w:cstheme="minorBidi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F21402"/>
    <w:pPr>
      <w:keepNext/>
      <w:jc w:val="center"/>
      <w:outlineLvl w:val="4"/>
    </w:pPr>
    <w:rPr>
      <w:rFonts w:eastAsiaTheme="minorEastAsia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F680C"/>
  </w:style>
  <w:style w:type="character" w:styleId="FootnoteReference">
    <w:name w:val="footnote reference"/>
    <w:basedOn w:val="DefaultParagraphFont"/>
    <w:semiHidden/>
    <w:rsid w:val="003F680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5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F21402"/>
    <w:rPr>
      <w:rFonts w:eastAsiaTheme="minorEastAsia" w:cstheme="minorBidi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rsid w:val="00F21402"/>
    <w:rPr>
      <w:rFonts w:eastAsiaTheme="minorEastAsia" w:cstheme="min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F21402"/>
    <w:rPr>
      <w:rFonts w:eastAsiaTheme="minorEastAsia" w:cstheme="minorBid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21402"/>
    <w:pPr>
      <w:ind w:left="720"/>
    </w:pPr>
    <w:rPr>
      <w:rFonts w:eastAsiaTheme="minorEastAsia" w:cstheme="minorBidi"/>
    </w:rPr>
  </w:style>
  <w:style w:type="paragraph" w:styleId="BodyText">
    <w:name w:val="Body Text"/>
    <w:basedOn w:val="Normal"/>
    <w:link w:val="BodyTextChar"/>
    <w:uiPriority w:val="99"/>
    <w:rsid w:val="00F21402"/>
    <w:rPr>
      <w:rFonts w:eastAsiaTheme="minorEastAsia"/>
      <w:color w:val="333333"/>
    </w:rPr>
  </w:style>
  <w:style w:type="character" w:customStyle="1" w:styleId="BodyTextChar">
    <w:name w:val="Body Text Char"/>
    <w:basedOn w:val="DefaultParagraphFont"/>
    <w:link w:val="BodyText"/>
    <w:uiPriority w:val="99"/>
    <w:rsid w:val="00F21402"/>
    <w:rPr>
      <w:rFonts w:eastAsiaTheme="minorEastAsia"/>
      <w:color w:val="333333"/>
      <w:sz w:val="24"/>
      <w:szCs w:val="24"/>
    </w:rPr>
  </w:style>
  <w:style w:type="paragraph" w:customStyle="1" w:styleId="Default">
    <w:name w:val="Default"/>
    <w:rsid w:val="00364F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321</Words>
  <Characters>1806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Images in Design</Company>
  <LinksUpToDate>false</LinksUpToDate>
  <CharactersWithSpaces>2110</CharactersWithSpaces>
  <SharedDoc>false</SharedDoc>
  <HLinks>
    <vt:vector size="12" baseType="variant">
      <vt:variant>
        <vt:i4>6750208</vt:i4>
      </vt:variant>
      <vt:variant>
        <vt:i4>1536</vt:i4>
      </vt:variant>
      <vt:variant>
        <vt:i4>1025</vt:i4>
      </vt:variant>
      <vt:variant>
        <vt:i4>1</vt:i4>
      </vt:variant>
      <vt:variant>
        <vt:lpwstr>g</vt:lpwstr>
      </vt:variant>
      <vt:variant>
        <vt:lpwstr/>
      </vt:variant>
      <vt:variant>
        <vt:i4>6750208</vt:i4>
      </vt:variant>
      <vt:variant>
        <vt:i4>-1</vt:i4>
      </vt:variant>
      <vt:variant>
        <vt:i4>1027</vt:i4>
      </vt:variant>
      <vt:variant>
        <vt:i4>1</vt:i4>
      </vt:variant>
      <vt:variant>
        <vt:lpwstr>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Roseanne Franasiak</dc:creator>
  <cp:lastModifiedBy>Dan Gestwick</cp:lastModifiedBy>
  <cp:revision>2</cp:revision>
  <cp:lastPrinted>2025-12-23T18:53:00Z</cp:lastPrinted>
  <dcterms:created xsi:type="dcterms:W3CDTF">2025-12-24T17:29:00Z</dcterms:created>
  <dcterms:modified xsi:type="dcterms:W3CDTF">2025-12-24T17:29:00Z</dcterms:modified>
</cp:coreProperties>
</file>