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688E6" w14:textId="252DF9F0" w:rsidR="00A72D4A" w:rsidRDefault="007A7A53" w:rsidP="001B75FE">
      <w:pPr>
        <w:ind w:right="-990"/>
        <w:jc w:val="center"/>
      </w:pPr>
      <w:r w:rsidRPr="00643623">
        <w:rPr>
          <w:noProof/>
        </w:rPr>
        <w:drawing>
          <wp:inline distT="0" distB="0" distL="0" distR="0" wp14:anchorId="6FDA25BB" wp14:editId="1EE663F5">
            <wp:extent cx="3695700" cy="803413"/>
            <wp:effectExtent l="0" t="0" r="0" b="0"/>
            <wp:docPr id="1" name="Picture 1" descr="C:\Users\Owner\Pictures\GRS_Horizontal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Pictures\GRS_Horizontal (00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16210" cy="807872"/>
                    </a:xfrm>
                    <a:prstGeom prst="rect">
                      <a:avLst/>
                    </a:prstGeom>
                    <a:noFill/>
                    <a:ln>
                      <a:noFill/>
                    </a:ln>
                  </pic:spPr>
                </pic:pic>
              </a:graphicData>
            </a:graphic>
          </wp:inline>
        </w:drawing>
      </w:r>
    </w:p>
    <w:p w14:paraId="3875D193" w14:textId="77777777" w:rsidR="008E0FCE" w:rsidRDefault="008E0FCE" w:rsidP="008E0FCE">
      <w:pPr>
        <w:ind w:left="1440"/>
        <w:rPr>
          <w:rFonts w:ascii="Calibri" w:hAnsi="Calibri" w:cs="Calibri"/>
          <w:bCs/>
          <w:sz w:val="22"/>
        </w:rPr>
      </w:pPr>
    </w:p>
    <w:p w14:paraId="59B80DD1" w14:textId="77777777" w:rsidR="008E0FCE" w:rsidRDefault="008E0FCE" w:rsidP="00B67B7F">
      <w:pPr>
        <w:ind w:left="1440"/>
        <w:rPr>
          <w:rFonts w:ascii="Calibri" w:hAnsi="Calibri" w:cs="Calibri"/>
          <w:bCs/>
          <w:sz w:val="22"/>
        </w:rPr>
      </w:pPr>
    </w:p>
    <w:p w14:paraId="105E02EC" w14:textId="77777777" w:rsidR="008E0FCE" w:rsidRDefault="008E0FCE" w:rsidP="00B67B7F">
      <w:pPr>
        <w:ind w:left="1440"/>
        <w:rPr>
          <w:rFonts w:ascii="Calibri" w:hAnsi="Calibri" w:cs="Calibri"/>
          <w:bCs/>
          <w:sz w:val="22"/>
        </w:rPr>
      </w:pPr>
    </w:p>
    <w:p w14:paraId="0E9C7E47" w14:textId="77777777" w:rsidR="00D20EB9" w:rsidRDefault="00D20EB9" w:rsidP="00D20EB9">
      <w:pPr>
        <w:jc w:val="center"/>
      </w:pPr>
      <w:r>
        <w:rPr>
          <w:b/>
          <w:color w:val="003366"/>
          <w:sz w:val="40"/>
        </w:rPr>
        <w:t>Service Technician</w:t>
      </w:r>
    </w:p>
    <w:p w14:paraId="15B69617" w14:textId="77777777" w:rsidR="00D20EB9" w:rsidRDefault="00D20EB9" w:rsidP="00D20EB9">
      <w:pPr>
        <w:pStyle w:val="Heading1"/>
      </w:pPr>
      <w:r>
        <w:t>Join the Eastman Team</w:t>
      </w:r>
    </w:p>
    <w:p w14:paraId="18A8BAE9" w14:textId="77777777" w:rsidR="00D20EB9" w:rsidRDefault="00D20EB9" w:rsidP="00D20EB9">
      <w:r>
        <w:t>This is a customer-facing role at the heart of Eastman’s reputation for excellence. Service Technicians are the experts our customers rely on.  They are technically skilled, calm under pressure, and passionate about solving problems.</w:t>
      </w:r>
    </w:p>
    <w:p w14:paraId="1C174C39" w14:textId="77777777" w:rsidR="00D20EB9" w:rsidRDefault="00D20EB9" w:rsidP="00D20EB9">
      <w:pPr>
        <w:pStyle w:val="Heading1"/>
      </w:pPr>
      <w:r>
        <w:t>About Eastman</w:t>
      </w:r>
    </w:p>
    <w:p w14:paraId="44D3D670" w14:textId="77777777" w:rsidR="00D20EB9" w:rsidRDefault="00D20EB9" w:rsidP="00D20EB9">
      <w:r>
        <w:t>Eastman Machine Company is a global leader in cutting solutions, engineering, and manufacturing manual and automated systems for a wide range of industries. With over 135 years of experience, Eastman proudly serves customers around the world from its headquarters in Buffalo, New York, and through its global network of distributors. Learn more at www.eastmancuts.com.</w:t>
      </w:r>
    </w:p>
    <w:p w14:paraId="0DD65537" w14:textId="77777777" w:rsidR="00D20EB9" w:rsidRDefault="00D20EB9" w:rsidP="00D20EB9">
      <w:pPr>
        <w:pStyle w:val="Heading1"/>
      </w:pPr>
      <w:r>
        <w:t>Position Summary</w:t>
      </w:r>
    </w:p>
    <w:p w14:paraId="728FE03E" w14:textId="77777777" w:rsidR="00D20EB9" w:rsidRDefault="00D20EB9" w:rsidP="00D20EB9">
      <w:r>
        <w:t>The Service Technician is responsible for ensuring the ongoing performance, reliability, and satisfaction of Eastman’s installed base of automated cutting systems and material handling equipment. This role combines advanced troubleshooting, technical training, and strong relationship management with customers both remotely and on-site. The position requires up to 50% travel (domestic and international) and demands a high degree of professionalism, patience, and customer focus.</w:t>
      </w:r>
    </w:p>
    <w:p w14:paraId="149A8C62" w14:textId="77777777" w:rsidR="00D20EB9" w:rsidRDefault="00D20EB9" w:rsidP="00D20EB9">
      <w:pPr>
        <w:pStyle w:val="Heading1"/>
      </w:pPr>
      <w:r>
        <w:t>Key Responsibilities</w:t>
      </w:r>
    </w:p>
    <w:p w14:paraId="080847C6" w14:textId="77777777" w:rsidR="00D20EB9" w:rsidRDefault="00D20EB9" w:rsidP="00D20EB9">
      <w:pPr>
        <w:pStyle w:val="ListBullet"/>
        <w:numPr>
          <w:ilvl w:val="0"/>
          <w:numId w:val="27"/>
        </w:numPr>
      </w:pPr>
      <w:r>
        <w:t xml:space="preserve">Technical Support &amp; Troubleshooting </w:t>
      </w:r>
    </w:p>
    <w:p w14:paraId="40B624F0" w14:textId="77777777" w:rsidR="00D20EB9" w:rsidRDefault="00D20EB9" w:rsidP="00D20EB9">
      <w:pPr>
        <w:pStyle w:val="ListBullet"/>
        <w:numPr>
          <w:ilvl w:val="1"/>
          <w:numId w:val="27"/>
        </w:numPr>
      </w:pPr>
      <w:r>
        <w:t>Diagnose and resolve complex mechanical, electrical, and software-related issues for Eastman cutting systems.</w:t>
      </w:r>
    </w:p>
    <w:p w14:paraId="26B3D2E5" w14:textId="77777777" w:rsidR="00D20EB9" w:rsidRDefault="00D20EB9" w:rsidP="00D20EB9">
      <w:pPr>
        <w:pStyle w:val="ListBullet"/>
        <w:numPr>
          <w:ilvl w:val="1"/>
          <w:numId w:val="27"/>
        </w:numPr>
      </w:pPr>
      <w:r>
        <w:t>Provide remote support through phone, video, and remote-access tools to minimize customer downtime.</w:t>
      </w:r>
    </w:p>
    <w:p w14:paraId="5BAE6E83" w14:textId="77777777" w:rsidR="00D20EB9" w:rsidRDefault="00D20EB9" w:rsidP="00D20EB9">
      <w:pPr>
        <w:pStyle w:val="ListBullet"/>
        <w:numPr>
          <w:ilvl w:val="1"/>
          <w:numId w:val="27"/>
        </w:numPr>
      </w:pPr>
      <w:r>
        <w:t>Perform advanced system calibrations, diagnostics, and upgrades on-site as needed.</w:t>
      </w:r>
    </w:p>
    <w:p w14:paraId="4DD270D4" w14:textId="77777777" w:rsidR="00D20EB9" w:rsidRDefault="00D20EB9" w:rsidP="00D20EB9">
      <w:pPr>
        <w:pStyle w:val="ListBullet"/>
        <w:numPr>
          <w:ilvl w:val="1"/>
          <w:numId w:val="27"/>
        </w:numPr>
      </w:pPr>
      <w:r>
        <w:t>Document all service activities, parts usage, and follow-up actions accurately.</w:t>
      </w:r>
    </w:p>
    <w:p w14:paraId="1D3F5BAB" w14:textId="77777777" w:rsidR="00D20EB9" w:rsidRDefault="00D20EB9" w:rsidP="00D20EB9">
      <w:pPr>
        <w:pStyle w:val="ListBullet"/>
        <w:numPr>
          <w:ilvl w:val="1"/>
          <w:numId w:val="27"/>
        </w:numPr>
      </w:pPr>
      <w:r>
        <w:t>Collaborate with engineering to report recurring field issues and suggest product improvements.</w:t>
      </w:r>
    </w:p>
    <w:p w14:paraId="22AC831E" w14:textId="77777777" w:rsidR="00D20EB9" w:rsidRDefault="00D20EB9" w:rsidP="00D20EB9">
      <w:pPr>
        <w:pStyle w:val="ListBullet"/>
        <w:numPr>
          <w:ilvl w:val="0"/>
          <w:numId w:val="27"/>
        </w:numPr>
      </w:pPr>
      <w:r>
        <w:t xml:space="preserve">Customer Care &amp; Relationship Management </w:t>
      </w:r>
    </w:p>
    <w:p w14:paraId="4F2EE120" w14:textId="77777777" w:rsidR="00D20EB9" w:rsidRDefault="00D20EB9" w:rsidP="00D20EB9">
      <w:pPr>
        <w:pStyle w:val="ListBullet"/>
        <w:numPr>
          <w:ilvl w:val="1"/>
          <w:numId w:val="27"/>
        </w:numPr>
      </w:pPr>
      <w:r>
        <w:t>Serve as a trusted technical advisor to customers, ensuring issues are resolved promptly and professionally.</w:t>
      </w:r>
    </w:p>
    <w:p w14:paraId="547F708D" w14:textId="77777777" w:rsidR="00D20EB9" w:rsidRDefault="00D20EB9" w:rsidP="00D20EB9">
      <w:pPr>
        <w:pStyle w:val="ListBullet"/>
        <w:numPr>
          <w:ilvl w:val="1"/>
          <w:numId w:val="27"/>
        </w:numPr>
      </w:pPr>
      <w:r>
        <w:t>Maintain strong customer relationships through effective communication, empathy, and proactive service.</w:t>
      </w:r>
    </w:p>
    <w:p w14:paraId="380DA897" w14:textId="77777777" w:rsidR="00D20EB9" w:rsidRDefault="00D20EB9" w:rsidP="00D20EB9">
      <w:pPr>
        <w:pStyle w:val="ListBullet"/>
        <w:numPr>
          <w:ilvl w:val="1"/>
          <w:numId w:val="27"/>
        </w:numPr>
      </w:pPr>
      <w:r>
        <w:t>Train operators and maintenance personnel on proper operation and preventive maintenance of Eastman equipment.</w:t>
      </w:r>
    </w:p>
    <w:p w14:paraId="7F097AC0" w14:textId="77777777" w:rsidR="00D20EB9" w:rsidRDefault="00D20EB9" w:rsidP="00D20EB9">
      <w:pPr>
        <w:pStyle w:val="ListBullet"/>
        <w:numPr>
          <w:ilvl w:val="1"/>
          <w:numId w:val="27"/>
        </w:numPr>
      </w:pPr>
      <w:r>
        <w:t>Promote service contracts, machine upgrades, and consumables as part of long-term customer care.</w:t>
      </w:r>
    </w:p>
    <w:p w14:paraId="29B7060C" w14:textId="77777777" w:rsidR="00D20EB9" w:rsidRDefault="00D20EB9" w:rsidP="00D20EB9">
      <w:pPr>
        <w:pStyle w:val="ListBullet"/>
        <w:numPr>
          <w:ilvl w:val="0"/>
          <w:numId w:val="28"/>
        </w:numPr>
      </w:pPr>
      <w:r>
        <w:t xml:space="preserve">Team &amp; Field Support </w:t>
      </w:r>
    </w:p>
    <w:p w14:paraId="6D6FBC38" w14:textId="77777777" w:rsidR="00D20EB9" w:rsidRDefault="00D20EB9" w:rsidP="00D20EB9">
      <w:pPr>
        <w:pStyle w:val="ListBullet"/>
        <w:numPr>
          <w:ilvl w:val="1"/>
          <w:numId w:val="28"/>
        </w:numPr>
      </w:pPr>
      <w:r>
        <w:t>Support installation technicians with technical escalations and field guidance.</w:t>
      </w:r>
    </w:p>
    <w:p w14:paraId="7294A395" w14:textId="77777777" w:rsidR="00D20EB9" w:rsidRDefault="00D20EB9" w:rsidP="00D20EB9">
      <w:pPr>
        <w:pStyle w:val="ListBullet"/>
        <w:numPr>
          <w:ilvl w:val="1"/>
          <w:numId w:val="28"/>
        </w:numPr>
      </w:pPr>
      <w:r>
        <w:t>Conduct follow-up visits or remote reviews to verify successful installations and system performance.</w:t>
      </w:r>
    </w:p>
    <w:p w14:paraId="4B54730E" w14:textId="77777777" w:rsidR="00D20EB9" w:rsidRDefault="00D20EB9" w:rsidP="00D20EB9">
      <w:pPr>
        <w:pStyle w:val="ListBullet"/>
        <w:numPr>
          <w:ilvl w:val="1"/>
          <w:numId w:val="28"/>
        </w:numPr>
      </w:pPr>
      <w:r>
        <w:t>Assist with developing service documentation, training materials, and internal knowledge sharing.</w:t>
      </w:r>
    </w:p>
    <w:p w14:paraId="415C3D04" w14:textId="0665CBDE" w:rsidR="00D20EB9" w:rsidRDefault="00D20EB9" w:rsidP="00D20EB9">
      <w:pPr>
        <w:pStyle w:val="ListBullet"/>
        <w:numPr>
          <w:ilvl w:val="1"/>
          <w:numId w:val="28"/>
        </w:numPr>
      </w:pPr>
      <w:proofErr w:type="gramStart"/>
      <w:r>
        <w:t>Represent Eastman with professionalism at all times</w:t>
      </w:r>
      <w:proofErr w:type="gramEnd"/>
      <w:r>
        <w:t>, ensuring customer confidence in our technology and support.</w:t>
      </w:r>
    </w:p>
    <w:p w14:paraId="720679C6" w14:textId="77777777" w:rsidR="00D20EB9" w:rsidRDefault="00D20EB9" w:rsidP="00D20EB9">
      <w:pPr>
        <w:pStyle w:val="ListBullet"/>
        <w:numPr>
          <w:ilvl w:val="0"/>
          <w:numId w:val="0"/>
        </w:numPr>
        <w:ind w:left="1440"/>
      </w:pPr>
    </w:p>
    <w:p w14:paraId="72638EE8" w14:textId="5BEA2A0E" w:rsidR="00D20EB9" w:rsidRDefault="00D20EB9" w:rsidP="00D20EB9">
      <w:pPr>
        <w:pStyle w:val="Heading1"/>
        <w:keepLines/>
        <w:numPr>
          <w:ilvl w:val="0"/>
          <w:numId w:val="29"/>
        </w:numPr>
        <w:spacing w:before="480" w:line="276" w:lineRule="auto"/>
        <w:jc w:val="left"/>
      </w:pPr>
      <w:r>
        <w:lastRenderedPageBreak/>
        <w:t>Qualifications</w:t>
      </w:r>
    </w:p>
    <w:p w14:paraId="706E4474" w14:textId="77777777" w:rsidR="00D20EB9" w:rsidRDefault="00D20EB9" w:rsidP="00D20EB9">
      <w:pPr>
        <w:pStyle w:val="ListBullet"/>
        <w:numPr>
          <w:ilvl w:val="0"/>
          <w:numId w:val="29"/>
        </w:numPr>
      </w:pPr>
      <w:r>
        <w:t>Education &amp; Experience</w:t>
      </w:r>
    </w:p>
    <w:p w14:paraId="514515BE" w14:textId="77777777" w:rsidR="00D20EB9" w:rsidRDefault="00D20EB9" w:rsidP="00D20EB9">
      <w:pPr>
        <w:pStyle w:val="ListBullet"/>
        <w:numPr>
          <w:ilvl w:val="1"/>
          <w:numId w:val="29"/>
        </w:numPr>
      </w:pPr>
      <w:r>
        <w:t xml:space="preserve">Associate’s or </w:t>
      </w:r>
      <w:proofErr w:type="gramStart"/>
      <w:r>
        <w:t>Bachelor’s degree in Electrical or Mechanical Technology</w:t>
      </w:r>
      <w:proofErr w:type="gramEnd"/>
      <w:r>
        <w:t>, Engineering, or related field preferred.</w:t>
      </w:r>
    </w:p>
    <w:p w14:paraId="626000C0" w14:textId="77777777" w:rsidR="00D20EB9" w:rsidRDefault="00D20EB9" w:rsidP="00D20EB9">
      <w:pPr>
        <w:pStyle w:val="ListBullet"/>
        <w:numPr>
          <w:ilvl w:val="1"/>
          <w:numId w:val="29"/>
        </w:numPr>
      </w:pPr>
      <w:r>
        <w:t>Minimum of 5 years of experience servicing CNC or other industrial automation equipment.</w:t>
      </w:r>
    </w:p>
    <w:p w14:paraId="1809A0B7" w14:textId="77777777" w:rsidR="00D20EB9" w:rsidRDefault="00D20EB9" w:rsidP="00D20EB9">
      <w:pPr>
        <w:pStyle w:val="ListBullet"/>
        <w:numPr>
          <w:ilvl w:val="1"/>
          <w:numId w:val="29"/>
        </w:numPr>
      </w:pPr>
      <w:r>
        <w:t>Proven success in diagnosing, repairing, and supporting complex electro-mechanical systems.</w:t>
      </w:r>
    </w:p>
    <w:p w14:paraId="44675396" w14:textId="77777777" w:rsidR="00D20EB9" w:rsidRDefault="00D20EB9" w:rsidP="00D20EB9">
      <w:pPr>
        <w:pStyle w:val="ListBullet"/>
        <w:numPr>
          <w:ilvl w:val="1"/>
          <w:numId w:val="29"/>
        </w:numPr>
      </w:pPr>
      <w:r>
        <w:t xml:space="preserve">Experience with Eastman equipment or comparable automated cutting systems </w:t>
      </w:r>
      <w:proofErr w:type="gramStart"/>
      <w:r>
        <w:t>highly</w:t>
      </w:r>
      <w:proofErr w:type="gramEnd"/>
      <w:r>
        <w:t xml:space="preserve"> desirable.</w:t>
      </w:r>
    </w:p>
    <w:p w14:paraId="4AFE89CB" w14:textId="77777777" w:rsidR="00D20EB9" w:rsidRDefault="00D20EB9" w:rsidP="00D20EB9">
      <w:pPr>
        <w:pStyle w:val="ListBullet"/>
        <w:numPr>
          <w:ilvl w:val="0"/>
          <w:numId w:val="29"/>
        </w:numPr>
      </w:pPr>
      <w:r>
        <w:t>Technical Skills</w:t>
      </w:r>
    </w:p>
    <w:p w14:paraId="21F90498" w14:textId="77777777" w:rsidR="00D20EB9" w:rsidRDefault="00D20EB9" w:rsidP="00D20EB9">
      <w:pPr>
        <w:pStyle w:val="ListBullet"/>
        <w:numPr>
          <w:ilvl w:val="1"/>
          <w:numId w:val="29"/>
        </w:numPr>
      </w:pPr>
      <w:r>
        <w:t>Strong electrical, mechanical, and software troubleshooting ability.</w:t>
      </w:r>
    </w:p>
    <w:p w14:paraId="6931F882" w14:textId="77777777" w:rsidR="00D20EB9" w:rsidRDefault="00D20EB9" w:rsidP="00D20EB9">
      <w:pPr>
        <w:pStyle w:val="ListBullet"/>
        <w:numPr>
          <w:ilvl w:val="1"/>
          <w:numId w:val="29"/>
        </w:numPr>
      </w:pPr>
      <w:r>
        <w:t>Understanding of PLCs, motion control, and servo-driven systems.</w:t>
      </w:r>
    </w:p>
    <w:p w14:paraId="3D178365" w14:textId="77777777" w:rsidR="00D20EB9" w:rsidRDefault="00D20EB9" w:rsidP="00D20EB9">
      <w:pPr>
        <w:pStyle w:val="ListBullet"/>
        <w:numPr>
          <w:ilvl w:val="1"/>
          <w:numId w:val="29"/>
        </w:numPr>
      </w:pPr>
      <w:r>
        <w:t>Proficiency with diagnostic tools, schematics, and software interfaces.</w:t>
      </w:r>
    </w:p>
    <w:p w14:paraId="4A18904F" w14:textId="77777777" w:rsidR="00D20EB9" w:rsidRDefault="00D20EB9" w:rsidP="00D20EB9">
      <w:pPr>
        <w:pStyle w:val="ListBullet"/>
        <w:numPr>
          <w:ilvl w:val="1"/>
          <w:numId w:val="29"/>
        </w:numPr>
      </w:pPr>
      <w:r>
        <w:t>Computer literacy, including Microsoft Office and remote-support software.</w:t>
      </w:r>
    </w:p>
    <w:p w14:paraId="2B64FFA4" w14:textId="77777777" w:rsidR="00D20EB9" w:rsidRDefault="00D20EB9" w:rsidP="00D20EB9">
      <w:pPr>
        <w:pStyle w:val="ListBullet"/>
        <w:numPr>
          <w:ilvl w:val="0"/>
          <w:numId w:val="29"/>
        </w:numPr>
      </w:pPr>
      <w:r>
        <w:t>Professional Skills</w:t>
      </w:r>
    </w:p>
    <w:p w14:paraId="5CB0015B" w14:textId="77777777" w:rsidR="00D20EB9" w:rsidRDefault="00D20EB9" w:rsidP="00D20EB9">
      <w:pPr>
        <w:pStyle w:val="ListBullet"/>
        <w:numPr>
          <w:ilvl w:val="1"/>
          <w:numId w:val="29"/>
        </w:numPr>
      </w:pPr>
      <w:r>
        <w:t>Exceptional communication and interpersonal skills; able to calm frustrated customers and guide them to solutions.</w:t>
      </w:r>
    </w:p>
    <w:p w14:paraId="6730E489" w14:textId="77777777" w:rsidR="00D20EB9" w:rsidRDefault="00D20EB9" w:rsidP="00D20EB9">
      <w:pPr>
        <w:pStyle w:val="ListBullet"/>
        <w:numPr>
          <w:ilvl w:val="1"/>
          <w:numId w:val="29"/>
        </w:numPr>
      </w:pPr>
      <w:r>
        <w:t>Patient, professional, and methodical approach to problem-solving.</w:t>
      </w:r>
    </w:p>
    <w:p w14:paraId="59BC4BDC" w14:textId="77777777" w:rsidR="00D20EB9" w:rsidRDefault="00D20EB9" w:rsidP="00D20EB9">
      <w:pPr>
        <w:pStyle w:val="ListBullet"/>
        <w:numPr>
          <w:ilvl w:val="1"/>
          <w:numId w:val="29"/>
        </w:numPr>
      </w:pPr>
      <w:r>
        <w:t>Highly organized and self-motivated with strong follow-through.</w:t>
      </w:r>
    </w:p>
    <w:p w14:paraId="27B72CF0" w14:textId="77777777" w:rsidR="00D20EB9" w:rsidRDefault="00D20EB9" w:rsidP="00D20EB9">
      <w:pPr>
        <w:pStyle w:val="ListBullet"/>
        <w:numPr>
          <w:ilvl w:val="1"/>
          <w:numId w:val="29"/>
        </w:numPr>
      </w:pPr>
      <w:r>
        <w:t>Team-oriented, with the ability to mentor junior technicians and collaborate cross-functionally.</w:t>
      </w:r>
    </w:p>
    <w:p w14:paraId="3943A9E3" w14:textId="77777777" w:rsidR="00D20EB9" w:rsidRDefault="00D20EB9" w:rsidP="00D20EB9">
      <w:pPr>
        <w:pStyle w:val="ListBullet"/>
        <w:numPr>
          <w:ilvl w:val="0"/>
          <w:numId w:val="29"/>
        </w:numPr>
      </w:pPr>
      <w:r>
        <w:t>Additional Requirements</w:t>
      </w:r>
    </w:p>
    <w:p w14:paraId="73D933DE" w14:textId="77777777" w:rsidR="00D20EB9" w:rsidRDefault="00D20EB9" w:rsidP="00D20EB9">
      <w:pPr>
        <w:pStyle w:val="ListBullet"/>
        <w:numPr>
          <w:ilvl w:val="1"/>
          <w:numId w:val="29"/>
        </w:numPr>
      </w:pPr>
      <w:r>
        <w:t>Willingness to travel up to 50%, both domestically and internationally.</w:t>
      </w:r>
    </w:p>
    <w:p w14:paraId="6EA7B3A5" w14:textId="77777777" w:rsidR="00D20EB9" w:rsidRDefault="00D20EB9" w:rsidP="00D20EB9">
      <w:pPr>
        <w:pStyle w:val="ListBullet"/>
        <w:numPr>
          <w:ilvl w:val="1"/>
          <w:numId w:val="29"/>
        </w:numPr>
      </w:pPr>
      <w:r>
        <w:t>Must be eligible for international travel and able to obtain a passport and any required visas.</w:t>
      </w:r>
    </w:p>
    <w:p w14:paraId="32A3C5A4" w14:textId="77777777" w:rsidR="00D20EB9" w:rsidRDefault="00D20EB9" w:rsidP="00D20EB9">
      <w:pPr>
        <w:pStyle w:val="ListBullet"/>
        <w:numPr>
          <w:ilvl w:val="1"/>
          <w:numId w:val="29"/>
        </w:numPr>
      </w:pPr>
      <w:r>
        <w:t>Must pass a company physical, background check, and drug screening.</w:t>
      </w:r>
    </w:p>
    <w:p w14:paraId="626DBF27" w14:textId="77777777" w:rsidR="00D20EB9" w:rsidRDefault="00D20EB9" w:rsidP="00D20EB9">
      <w:pPr>
        <w:pStyle w:val="ListBullet"/>
        <w:numPr>
          <w:ilvl w:val="0"/>
          <w:numId w:val="0"/>
        </w:numPr>
        <w:ind w:left="1440"/>
      </w:pPr>
    </w:p>
    <w:p w14:paraId="0751F551" w14:textId="055A0FCC" w:rsidR="00D20EB9" w:rsidRDefault="00D20EB9" w:rsidP="00D20EB9">
      <w:pPr>
        <w:pStyle w:val="ListBullet"/>
        <w:numPr>
          <w:ilvl w:val="0"/>
          <w:numId w:val="30"/>
        </w:numPr>
        <w:ind w:left="720"/>
      </w:pPr>
      <w:r>
        <w:t>Base $55-65K plus outstanding benefits!</w:t>
      </w:r>
    </w:p>
    <w:p w14:paraId="5F856F54" w14:textId="77777777" w:rsidR="008E0FCE" w:rsidRDefault="008E0FCE" w:rsidP="00B67B7F">
      <w:pPr>
        <w:ind w:left="1440"/>
        <w:rPr>
          <w:rFonts w:ascii="Calibri" w:hAnsi="Calibri" w:cs="Calibri"/>
          <w:bCs/>
          <w:sz w:val="22"/>
        </w:rPr>
      </w:pPr>
    </w:p>
    <w:p w14:paraId="0F27E642" w14:textId="69D8CFD2" w:rsidR="008E0FCE" w:rsidRPr="008E0FCE" w:rsidRDefault="008E0FCE" w:rsidP="00B67B7F">
      <w:pPr>
        <w:ind w:left="1440"/>
        <w:rPr>
          <w:rFonts w:ascii="Calibri" w:hAnsi="Calibri" w:cs="Calibri"/>
          <w:bCs/>
          <w:sz w:val="22"/>
        </w:rPr>
      </w:pPr>
      <w:r w:rsidRPr="008E0FCE">
        <w:rPr>
          <w:noProof/>
          <w:szCs w:val="20"/>
        </w:rPr>
        <w:drawing>
          <wp:anchor distT="0" distB="0" distL="114300" distR="114300" simplePos="0" relativeHeight="251659264" behindDoc="1" locked="1" layoutInCell="1" allowOverlap="1" wp14:anchorId="3DA98C52" wp14:editId="2BCCABB3">
            <wp:simplePos x="0" y="0"/>
            <wp:positionH relativeFrom="margin">
              <wp:align>left</wp:align>
            </wp:positionH>
            <wp:positionV relativeFrom="page">
              <wp:posOffset>9190990</wp:posOffset>
            </wp:positionV>
            <wp:extent cx="6743700" cy="739140"/>
            <wp:effectExtent l="0" t="0" r="0" b="3810"/>
            <wp:wrapNone/>
            <wp:docPr id="100" name="Picture 100" desc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
                    <pic:cNvPicPr>
                      <a:picLocks noChangeAspect="1" noChangeArrowheads="1"/>
                    </pic:cNvPicPr>
                  </pic:nvPicPr>
                  <pic:blipFill rotWithShape="1">
                    <a:blip r:embed="rId8" cstate="print">
                      <a:extLst>
                        <a:ext uri="{BEBA8EAE-BF5A-486C-A8C5-ECC9F3942E4B}">
                          <a14:imgProps xmlns:a14="http://schemas.microsoft.com/office/drawing/2010/main">
                            <a14:imgLayer r:embed="rId9">
                              <a14:imgEffect>
                                <a14:saturation sat="300000"/>
                              </a14:imgEffect>
                            </a14:imgLayer>
                          </a14:imgProps>
                        </a:ext>
                      </a:extLst>
                    </a:blip>
                    <a:srcRect b="21775"/>
                    <a:stretch/>
                  </pic:blipFill>
                  <pic:spPr bwMode="auto">
                    <a:xfrm>
                      <a:off x="0" y="0"/>
                      <a:ext cx="6743700" cy="73914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sectPr w:rsidR="008E0FCE" w:rsidRPr="008E0FCE" w:rsidSect="002F03FB">
      <w:pgSz w:w="12240" w:h="15840"/>
      <w:pgMar w:top="720" w:right="810" w:bottom="0" w:left="80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F9523" w14:textId="77777777" w:rsidR="002345DB" w:rsidRDefault="002345DB">
      <w:r>
        <w:separator/>
      </w:r>
    </w:p>
  </w:endnote>
  <w:endnote w:type="continuationSeparator" w:id="0">
    <w:p w14:paraId="57DF9C6D" w14:textId="77777777" w:rsidR="002345DB" w:rsidRDefault="00234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D5067" w14:textId="77777777" w:rsidR="002345DB" w:rsidRDefault="002345DB">
      <w:r>
        <w:separator/>
      </w:r>
    </w:p>
  </w:footnote>
  <w:footnote w:type="continuationSeparator" w:id="0">
    <w:p w14:paraId="00A580B6" w14:textId="77777777" w:rsidR="002345DB" w:rsidRDefault="002345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97BF4F"/>
    <w:multiLevelType w:val="hybridMultilevel"/>
    <w:tmpl w:val="910C0DB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92FEA2E"/>
    <w:multiLevelType w:val="hybridMultilevel"/>
    <w:tmpl w:val="364CD87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9"/>
    <w:multiLevelType w:val="singleLevel"/>
    <w:tmpl w:val="A50E77A2"/>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5C775A"/>
    <w:multiLevelType w:val="hybridMultilevel"/>
    <w:tmpl w:val="027CC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365C5E"/>
    <w:multiLevelType w:val="hybridMultilevel"/>
    <w:tmpl w:val="87AAE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92EA5"/>
    <w:multiLevelType w:val="hybridMultilevel"/>
    <w:tmpl w:val="05109A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5E6809"/>
    <w:multiLevelType w:val="hybridMultilevel"/>
    <w:tmpl w:val="F664F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92EB8F"/>
    <w:multiLevelType w:val="hybridMultilevel"/>
    <w:tmpl w:val="01E9D13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A297AAA"/>
    <w:multiLevelType w:val="hybridMultilevel"/>
    <w:tmpl w:val="5A12E1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F6F573D"/>
    <w:multiLevelType w:val="hybridMultilevel"/>
    <w:tmpl w:val="309ADC66"/>
    <w:lvl w:ilvl="0" w:tplc="0714080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7F1959"/>
    <w:multiLevelType w:val="hybridMultilevel"/>
    <w:tmpl w:val="4C06CF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837068"/>
    <w:multiLevelType w:val="hybridMultilevel"/>
    <w:tmpl w:val="2ECCA8F2"/>
    <w:lvl w:ilvl="0" w:tplc="EFAAF1FC">
      <w:start w:val="1"/>
      <w:numFmt w:val="bullet"/>
      <w:lvlText w:val=""/>
      <w:lvlJc w:val="left"/>
      <w:pPr>
        <w:tabs>
          <w:tab w:val="num" w:pos="360"/>
        </w:tabs>
        <w:ind w:left="360" w:hanging="360"/>
      </w:pPr>
      <w:rPr>
        <w:rFonts w:ascii="Symbol" w:hAnsi="Symbol" w:cs="Symbol"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47803F5A"/>
    <w:multiLevelType w:val="hybridMultilevel"/>
    <w:tmpl w:val="B7248B5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CF663AF"/>
    <w:multiLevelType w:val="hybridMultilevel"/>
    <w:tmpl w:val="8BAC1D8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529F5C71"/>
    <w:multiLevelType w:val="hybridMultilevel"/>
    <w:tmpl w:val="5F886E2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59AE2FD6"/>
    <w:multiLevelType w:val="hybridMultilevel"/>
    <w:tmpl w:val="60AADF6C"/>
    <w:lvl w:ilvl="0" w:tplc="125839CA">
      <w:numFmt w:val="bullet"/>
      <w:lvlText w:val="•"/>
      <w:lvlJc w:val="left"/>
      <w:pPr>
        <w:ind w:left="720" w:hanging="540"/>
      </w:pPr>
      <w:rPr>
        <w:rFonts w:ascii="Calibri" w:eastAsia="Times New Roman" w:hAnsi="Calibri" w:cs="Calibr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6" w15:restartNumberingAfterBreak="0">
    <w:nsid w:val="5A63400C"/>
    <w:multiLevelType w:val="hybridMultilevel"/>
    <w:tmpl w:val="8D28C774"/>
    <w:lvl w:ilvl="0" w:tplc="C2C823F4">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A6E0344"/>
    <w:multiLevelType w:val="multilevel"/>
    <w:tmpl w:val="E7043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6876EF"/>
    <w:multiLevelType w:val="hybridMultilevel"/>
    <w:tmpl w:val="004845C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15:restartNumberingAfterBreak="0">
    <w:nsid w:val="5C6D7F87"/>
    <w:multiLevelType w:val="hybridMultilevel"/>
    <w:tmpl w:val="665A1D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CA32412"/>
    <w:multiLevelType w:val="hybridMultilevel"/>
    <w:tmpl w:val="DF984C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5EAA5F33"/>
    <w:multiLevelType w:val="multilevel"/>
    <w:tmpl w:val="D94A7F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3C60FF"/>
    <w:multiLevelType w:val="hybridMultilevel"/>
    <w:tmpl w:val="B0B0E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27556F"/>
    <w:multiLevelType w:val="hybridMultilevel"/>
    <w:tmpl w:val="B1386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7D3B20"/>
    <w:multiLevelType w:val="hybridMultilevel"/>
    <w:tmpl w:val="DC2074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6C7B6EAC"/>
    <w:multiLevelType w:val="hybridMultilevel"/>
    <w:tmpl w:val="1C6A5B8C"/>
    <w:lvl w:ilvl="0" w:tplc="32E60C7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607FB7"/>
    <w:multiLevelType w:val="hybridMultilevel"/>
    <w:tmpl w:val="BF4EB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F41EF3"/>
    <w:multiLevelType w:val="multilevel"/>
    <w:tmpl w:val="0ADCEF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E05C53"/>
    <w:multiLevelType w:val="hybridMultilevel"/>
    <w:tmpl w:val="398E7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991066"/>
    <w:multiLevelType w:val="hybridMultilevel"/>
    <w:tmpl w:val="F238E4E4"/>
    <w:lvl w:ilvl="0" w:tplc="1D92F03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327328">
    <w:abstractNumId w:val="11"/>
  </w:num>
  <w:num w:numId="2" w16cid:durableId="151459223">
    <w:abstractNumId w:val="17"/>
  </w:num>
  <w:num w:numId="3" w16cid:durableId="1156992166">
    <w:abstractNumId w:val="22"/>
  </w:num>
  <w:num w:numId="4" w16cid:durableId="1282296867">
    <w:abstractNumId w:val="4"/>
  </w:num>
  <w:num w:numId="5" w16cid:durableId="1448351643">
    <w:abstractNumId w:val="10"/>
  </w:num>
  <w:num w:numId="6" w16cid:durableId="307436448">
    <w:abstractNumId w:val="24"/>
  </w:num>
  <w:num w:numId="7" w16cid:durableId="454908186">
    <w:abstractNumId w:val="20"/>
  </w:num>
  <w:num w:numId="8" w16cid:durableId="2115661687">
    <w:abstractNumId w:val="7"/>
  </w:num>
  <w:num w:numId="9" w16cid:durableId="1479951881">
    <w:abstractNumId w:val="1"/>
  </w:num>
  <w:num w:numId="10" w16cid:durableId="1935943228">
    <w:abstractNumId w:val="0"/>
  </w:num>
  <w:num w:numId="11" w16cid:durableId="1416126889">
    <w:abstractNumId w:val="13"/>
  </w:num>
  <w:num w:numId="12" w16cid:durableId="1954436382">
    <w:abstractNumId w:val="21"/>
  </w:num>
  <w:num w:numId="13" w16cid:durableId="1214803659">
    <w:abstractNumId w:val="27"/>
  </w:num>
  <w:num w:numId="14" w16cid:durableId="1525551821">
    <w:abstractNumId w:val="3"/>
  </w:num>
  <w:num w:numId="15" w16cid:durableId="689798392">
    <w:abstractNumId w:val="29"/>
  </w:num>
  <w:num w:numId="16" w16cid:durableId="1568495816">
    <w:abstractNumId w:val="6"/>
  </w:num>
  <w:num w:numId="17" w16cid:durableId="768041940">
    <w:abstractNumId w:val="25"/>
  </w:num>
  <w:num w:numId="18" w16cid:durableId="1466313299">
    <w:abstractNumId w:val="18"/>
  </w:num>
  <w:num w:numId="19" w16cid:durableId="121583269">
    <w:abstractNumId w:val="15"/>
  </w:num>
  <w:num w:numId="20" w16cid:durableId="1448809989">
    <w:abstractNumId w:val="23"/>
  </w:num>
  <w:num w:numId="21" w16cid:durableId="592052453">
    <w:abstractNumId w:val="9"/>
  </w:num>
  <w:num w:numId="22" w16cid:durableId="1083985804">
    <w:abstractNumId w:val="5"/>
  </w:num>
  <w:num w:numId="23" w16cid:durableId="1280642090">
    <w:abstractNumId w:val="14"/>
  </w:num>
  <w:num w:numId="24" w16cid:durableId="1149636177">
    <w:abstractNumId w:val="16"/>
  </w:num>
  <w:num w:numId="25" w16cid:durableId="1945531294">
    <w:abstractNumId w:val="12"/>
  </w:num>
  <w:num w:numId="26" w16cid:durableId="786849200">
    <w:abstractNumId w:val="2"/>
  </w:num>
  <w:num w:numId="27" w16cid:durableId="793257590">
    <w:abstractNumId w:val="8"/>
  </w:num>
  <w:num w:numId="28" w16cid:durableId="379013504">
    <w:abstractNumId w:val="26"/>
  </w:num>
  <w:num w:numId="29" w16cid:durableId="544223267">
    <w:abstractNumId w:val="28"/>
  </w:num>
  <w:num w:numId="30" w16cid:durableId="44704161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93C"/>
    <w:rsid w:val="00032AD8"/>
    <w:rsid w:val="00037664"/>
    <w:rsid w:val="0008198C"/>
    <w:rsid w:val="00085930"/>
    <w:rsid w:val="00117A6D"/>
    <w:rsid w:val="00153E1A"/>
    <w:rsid w:val="001A5A2A"/>
    <w:rsid w:val="001A797E"/>
    <w:rsid w:val="001B75FE"/>
    <w:rsid w:val="001E728E"/>
    <w:rsid w:val="00206A8B"/>
    <w:rsid w:val="002311D1"/>
    <w:rsid w:val="002345DB"/>
    <w:rsid w:val="00277C27"/>
    <w:rsid w:val="002B6F50"/>
    <w:rsid w:val="002F03FB"/>
    <w:rsid w:val="00306DD1"/>
    <w:rsid w:val="00310397"/>
    <w:rsid w:val="003146B5"/>
    <w:rsid w:val="00317436"/>
    <w:rsid w:val="003456CF"/>
    <w:rsid w:val="003458AC"/>
    <w:rsid w:val="003641DC"/>
    <w:rsid w:val="00364F96"/>
    <w:rsid w:val="004912C2"/>
    <w:rsid w:val="00523CA5"/>
    <w:rsid w:val="0063059F"/>
    <w:rsid w:val="00631EA5"/>
    <w:rsid w:val="006663A7"/>
    <w:rsid w:val="006B031B"/>
    <w:rsid w:val="006C12D7"/>
    <w:rsid w:val="006D6619"/>
    <w:rsid w:val="007948F1"/>
    <w:rsid w:val="007A7A53"/>
    <w:rsid w:val="007D27A8"/>
    <w:rsid w:val="00817247"/>
    <w:rsid w:val="008367D5"/>
    <w:rsid w:val="008E0FCE"/>
    <w:rsid w:val="008E75E6"/>
    <w:rsid w:val="0093259A"/>
    <w:rsid w:val="00961A3C"/>
    <w:rsid w:val="00982C06"/>
    <w:rsid w:val="0098393C"/>
    <w:rsid w:val="00995FE4"/>
    <w:rsid w:val="009F19AF"/>
    <w:rsid w:val="00A328F4"/>
    <w:rsid w:val="00A61D10"/>
    <w:rsid w:val="00A72D4A"/>
    <w:rsid w:val="00A812EB"/>
    <w:rsid w:val="00AA4E7F"/>
    <w:rsid w:val="00AD6FAA"/>
    <w:rsid w:val="00B36857"/>
    <w:rsid w:val="00B41FF9"/>
    <w:rsid w:val="00B67B7F"/>
    <w:rsid w:val="00B83961"/>
    <w:rsid w:val="00B904F3"/>
    <w:rsid w:val="00C2538B"/>
    <w:rsid w:val="00C478C4"/>
    <w:rsid w:val="00C976B5"/>
    <w:rsid w:val="00CB542A"/>
    <w:rsid w:val="00D20EB9"/>
    <w:rsid w:val="00E0222A"/>
    <w:rsid w:val="00E23B41"/>
    <w:rsid w:val="00E25DDC"/>
    <w:rsid w:val="00E4038C"/>
    <w:rsid w:val="00E72C20"/>
    <w:rsid w:val="00EB4462"/>
    <w:rsid w:val="00EC41F8"/>
    <w:rsid w:val="00ED1287"/>
    <w:rsid w:val="00F21402"/>
    <w:rsid w:val="00F4281E"/>
    <w:rsid w:val="00F509D6"/>
    <w:rsid w:val="00F657CB"/>
    <w:rsid w:val="00F943AF"/>
    <w:rsid w:val="00FD4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31443DB"/>
  <w15:docId w15:val="{22CFD115-15BD-4E4E-A9DE-BDC8435CC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C20"/>
    <w:rPr>
      <w:sz w:val="24"/>
      <w:szCs w:val="24"/>
    </w:rPr>
  </w:style>
  <w:style w:type="paragraph" w:styleId="Heading1">
    <w:name w:val="heading 1"/>
    <w:basedOn w:val="Normal"/>
    <w:next w:val="Normal"/>
    <w:link w:val="Heading1Char"/>
    <w:uiPriority w:val="99"/>
    <w:qFormat/>
    <w:rsid w:val="00F21402"/>
    <w:pPr>
      <w:keepNext/>
      <w:jc w:val="center"/>
      <w:outlineLvl w:val="0"/>
    </w:pPr>
    <w:rPr>
      <w:rFonts w:eastAsiaTheme="minorEastAsia" w:cstheme="minorBidi"/>
      <w:sz w:val="36"/>
      <w:szCs w:val="36"/>
    </w:rPr>
  </w:style>
  <w:style w:type="paragraph" w:styleId="Heading4">
    <w:name w:val="heading 4"/>
    <w:basedOn w:val="Normal"/>
    <w:next w:val="Normal"/>
    <w:link w:val="Heading4Char"/>
    <w:uiPriority w:val="99"/>
    <w:qFormat/>
    <w:rsid w:val="00F21402"/>
    <w:pPr>
      <w:keepNext/>
      <w:outlineLvl w:val="3"/>
    </w:pPr>
    <w:rPr>
      <w:rFonts w:eastAsiaTheme="minorEastAsia" w:cstheme="minorBidi"/>
      <w:b/>
      <w:bCs/>
    </w:rPr>
  </w:style>
  <w:style w:type="paragraph" w:styleId="Heading5">
    <w:name w:val="heading 5"/>
    <w:basedOn w:val="Normal"/>
    <w:next w:val="Normal"/>
    <w:link w:val="Heading5Char"/>
    <w:uiPriority w:val="99"/>
    <w:qFormat/>
    <w:rsid w:val="00F21402"/>
    <w:pPr>
      <w:keepNext/>
      <w:jc w:val="center"/>
      <w:outlineLvl w:val="4"/>
    </w:pPr>
    <w:rPr>
      <w:rFonts w:eastAsiaTheme="minorEastAsia"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3F680C"/>
  </w:style>
  <w:style w:type="character" w:styleId="FootnoteReference">
    <w:name w:val="footnote reference"/>
    <w:basedOn w:val="DefaultParagraphFont"/>
    <w:semiHidden/>
    <w:rsid w:val="003F680C"/>
    <w:rPr>
      <w:vertAlign w:val="superscript"/>
    </w:rPr>
  </w:style>
  <w:style w:type="paragraph" w:styleId="BalloonText">
    <w:name w:val="Balloon Text"/>
    <w:basedOn w:val="Normal"/>
    <w:link w:val="BalloonTextChar"/>
    <w:uiPriority w:val="99"/>
    <w:semiHidden/>
    <w:unhideWhenUsed/>
    <w:rsid w:val="001B75FE"/>
    <w:rPr>
      <w:rFonts w:ascii="Tahoma" w:hAnsi="Tahoma" w:cs="Tahoma"/>
      <w:sz w:val="16"/>
      <w:szCs w:val="16"/>
    </w:rPr>
  </w:style>
  <w:style w:type="character" w:customStyle="1" w:styleId="BalloonTextChar">
    <w:name w:val="Balloon Text Char"/>
    <w:basedOn w:val="DefaultParagraphFont"/>
    <w:link w:val="BalloonText"/>
    <w:uiPriority w:val="99"/>
    <w:semiHidden/>
    <w:rsid w:val="001B75FE"/>
    <w:rPr>
      <w:rFonts w:ascii="Tahoma" w:hAnsi="Tahoma" w:cs="Tahoma"/>
      <w:sz w:val="16"/>
      <w:szCs w:val="16"/>
    </w:rPr>
  </w:style>
  <w:style w:type="character" w:customStyle="1" w:styleId="Heading1Char">
    <w:name w:val="Heading 1 Char"/>
    <w:basedOn w:val="DefaultParagraphFont"/>
    <w:link w:val="Heading1"/>
    <w:uiPriority w:val="99"/>
    <w:rsid w:val="00F21402"/>
    <w:rPr>
      <w:rFonts w:eastAsiaTheme="minorEastAsia" w:cstheme="minorBidi"/>
      <w:sz w:val="36"/>
      <w:szCs w:val="36"/>
    </w:rPr>
  </w:style>
  <w:style w:type="character" w:customStyle="1" w:styleId="Heading4Char">
    <w:name w:val="Heading 4 Char"/>
    <w:basedOn w:val="DefaultParagraphFont"/>
    <w:link w:val="Heading4"/>
    <w:uiPriority w:val="99"/>
    <w:rsid w:val="00F21402"/>
    <w:rPr>
      <w:rFonts w:eastAsiaTheme="minorEastAsia" w:cstheme="minorBidi"/>
      <w:b/>
      <w:bCs/>
      <w:sz w:val="24"/>
      <w:szCs w:val="24"/>
    </w:rPr>
  </w:style>
  <w:style w:type="character" w:customStyle="1" w:styleId="Heading5Char">
    <w:name w:val="Heading 5 Char"/>
    <w:basedOn w:val="DefaultParagraphFont"/>
    <w:link w:val="Heading5"/>
    <w:uiPriority w:val="99"/>
    <w:rsid w:val="00F21402"/>
    <w:rPr>
      <w:rFonts w:eastAsiaTheme="minorEastAsia" w:cstheme="minorBidi"/>
      <w:b/>
      <w:bCs/>
      <w:sz w:val="24"/>
      <w:szCs w:val="24"/>
    </w:rPr>
  </w:style>
  <w:style w:type="paragraph" w:styleId="ListParagraph">
    <w:name w:val="List Paragraph"/>
    <w:basedOn w:val="Normal"/>
    <w:uiPriority w:val="34"/>
    <w:qFormat/>
    <w:rsid w:val="00F21402"/>
    <w:pPr>
      <w:ind w:left="720"/>
    </w:pPr>
    <w:rPr>
      <w:rFonts w:eastAsiaTheme="minorEastAsia" w:cstheme="minorBidi"/>
    </w:rPr>
  </w:style>
  <w:style w:type="paragraph" w:styleId="BodyText">
    <w:name w:val="Body Text"/>
    <w:basedOn w:val="Normal"/>
    <w:link w:val="BodyTextChar"/>
    <w:uiPriority w:val="99"/>
    <w:rsid w:val="00F21402"/>
    <w:rPr>
      <w:rFonts w:eastAsiaTheme="minorEastAsia"/>
      <w:color w:val="333333"/>
    </w:rPr>
  </w:style>
  <w:style w:type="character" w:customStyle="1" w:styleId="BodyTextChar">
    <w:name w:val="Body Text Char"/>
    <w:basedOn w:val="DefaultParagraphFont"/>
    <w:link w:val="BodyText"/>
    <w:uiPriority w:val="99"/>
    <w:rsid w:val="00F21402"/>
    <w:rPr>
      <w:rFonts w:eastAsiaTheme="minorEastAsia"/>
      <w:color w:val="333333"/>
      <w:sz w:val="24"/>
      <w:szCs w:val="24"/>
    </w:rPr>
  </w:style>
  <w:style w:type="paragraph" w:customStyle="1" w:styleId="Default">
    <w:name w:val="Default"/>
    <w:rsid w:val="00364F96"/>
    <w:pPr>
      <w:autoSpaceDE w:val="0"/>
      <w:autoSpaceDN w:val="0"/>
      <w:adjustRightInd w:val="0"/>
    </w:pPr>
    <w:rPr>
      <w:rFonts w:ascii="Arial" w:hAnsi="Arial" w:cs="Arial"/>
      <w:color w:val="000000"/>
      <w:sz w:val="24"/>
      <w:szCs w:val="24"/>
    </w:rPr>
  </w:style>
  <w:style w:type="paragraph" w:styleId="ListBullet">
    <w:name w:val="List Bullet"/>
    <w:basedOn w:val="Normal"/>
    <w:uiPriority w:val="99"/>
    <w:unhideWhenUsed/>
    <w:rsid w:val="00D20EB9"/>
    <w:pPr>
      <w:numPr>
        <w:numId w:val="26"/>
      </w:numPr>
      <w:tabs>
        <w:tab w:val="clear" w:pos="360"/>
      </w:tabs>
      <w:spacing w:after="200" w:line="276" w:lineRule="auto"/>
      <w:ind w:left="0" w:firstLine="0"/>
      <w:contextualSpacing/>
    </w:pPr>
    <w:rPr>
      <w:rFonts w:ascii="Calibri" w:eastAsiaTheme="minorEastAsia" w:hAnsi="Calibr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77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533</Words>
  <Characters>3475</Characters>
  <Application>Microsoft Office Word</Application>
  <DocSecurity>0</DocSecurity>
  <Lines>68</Lines>
  <Paragraphs>45</Paragraphs>
  <ScaleCrop>false</ScaleCrop>
  <HeadingPairs>
    <vt:vector size="2" baseType="variant">
      <vt:variant>
        <vt:lpstr>Title</vt:lpstr>
      </vt:variant>
      <vt:variant>
        <vt:i4>1</vt:i4>
      </vt:variant>
    </vt:vector>
  </HeadingPairs>
  <TitlesOfParts>
    <vt:vector size="1" baseType="lpstr">
      <vt:lpstr/>
    </vt:vector>
  </TitlesOfParts>
  <Company>Images in Design</Company>
  <LinksUpToDate>false</LinksUpToDate>
  <CharactersWithSpaces>3976</CharactersWithSpaces>
  <SharedDoc>false</SharedDoc>
  <HLinks>
    <vt:vector size="12" baseType="variant">
      <vt:variant>
        <vt:i4>6750208</vt:i4>
      </vt:variant>
      <vt:variant>
        <vt:i4>1536</vt:i4>
      </vt:variant>
      <vt:variant>
        <vt:i4>1025</vt:i4>
      </vt:variant>
      <vt:variant>
        <vt:i4>1</vt:i4>
      </vt:variant>
      <vt:variant>
        <vt:lpwstr>g</vt:lpwstr>
      </vt:variant>
      <vt:variant>
        <vt:lpwstr/>
      </vt:variant>
      <vt:variant>
        <vt:i4>6750208</vt:i4>
      </vt:variant>
      <vt:variant>
        <vt:i4>-1</vt:i4>
      </vt:variant>
      <vt:variant>
        <vt:i4>1027</vt:i4>
      </vt:variant>
      <vt:variant>
        <vt:i4>1</vt:i4>
      </vt:variant>
      <vt:variant>
        <vt:lpwst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Roseanne Franasiak</dc:creator>
  <cp:lastModifiedBy>Dan Gestwick</cp:lastModifiedBy>
  <cp:revision>3</cp:revision>
  <cp:lastPrinted>2025-11-04T20:29:00Z</cp:lastPrinted>
  <dcterms:created xsi:type="dcterms:W3CDTF">2025-11-04T20:25:00Z</dcterms:created>
  <dcterms:modified xsi:type="dcterms:W3CDTF">2025-11-04T20:29:00Z</dcterms:modified>
</cp:coreProperties>
</file>